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CDA" w14:textId="73789B1A" w:rsidR="005A56B0" w:rsidRPr="003917D0" w:rsidRDefault="005A56B0" w:rsidP="005A56B0">
      <w:pPr>
        <w:jc w:val="center"/>
        <w:rPr>
          <w:rFonts w:ascii="Times New Roman" w:hAnsi="Times New Roman" w:cs="Times New Roman"/>
          <w:b/>
          <w:bCs/>
          <w:sz w:val="28"/>
          <w:szCs w:val="28"/>
        </w:rPr>
      </w:pPr>
      <w:r w:rsidRPr="001837AB">
        <w:rPr>
          <w:rFonts w:ascii="Times New Roman" w:hAnsi="Times New Roman" w:cs="Times New Roman"/>
          <w:b/>
          <w:bCs/>
          <w:sz w:val="28"/>
          <w:szCs w:val="28"/>
        </w:rPr>
        <w:t>Recommended Conservation Considerations</w:t>
      </w:r>
      <w:r w:rsidR="00EC6355">
        <w:rPr>
          <w:rFonts w:ascii="Times New Roman" w:hAnsi="Times New Roman" w:cs="Times New Roman"/>
          <w:b/>
          <w:bCs/>
          <w:sz w:val="28"/>
          <w:szCs w:val="28"/>
        </w:rPr>
        <w:t xml:space="preserve"> </w:t>
      </w:r>
      <w:r w:rsidR="008F405B" w:rsidRPr="001837AB">
        <w:rPr>
          <w:rFonts w:ascii="Times New Roman" w:hAnsi="Times New Roman" w:cs="Times New Roman"/>
          <w:b/>
          <w:bCs/>
          <w:sz w:val="28"/>
          <w:szCs w:val="28"/>
        </w:rPr>
        <w:t xml:space="preserve">and Reference Resources </w:t>
      </w:r>
      <w:r w:rsidRPr="001837AB">
        <w:rPr>
          <w:rFonts w:ascii="Times New Roman" w:hAnsi="Times New Roman" w:cs="Times New Roman"/>
          <w:b/>
          <w:bCs/>
          <w:sz w:val="28"/>
          <w:szCs w:val="28"/>
        </w:rPr>
        <w:t>for Selected Big Game Species on Idaho BLM Lands</w:t>
      </w:r>
    </w:p>
    <w:p w14:paraId="1D128C20" w14:textId="46485852" w:rsidR="00E13799" w:rsidRPr="00FE2759" w:rsidRDefault="00E13799" w:rsidP="00E13799">
      <w:pPr>
        <w:rPr>
          <w:rFonts w:ascii="Times New Roman" w:hAnsi="Times New Roman" w:cs="Times New Roman"/>
        </w:rPr>
      </w:pPr>
      <w:r w:rsidRPr="00FE2759">
        <w:rPr>
          <w:rFonts w:ascii="Times New Roman" w:hAnsi="Times New Roman" w:cs="Times New Roman"/>
          <w:b/>
          <w:bCs/>
        </w:rPr>
        <w:t>I.</w:t>
      </w:r>
      <w:r w:rsidRPr="00FE2759">
        <w:rPr>
          <w:rFonts w:ascii="Times New Roman" w:hAnsi="Times New Roman" w:cs="Times New Roman"/>
          <w:b/>
          <w:bCs/>
        </w:rPr>
        <w:tab/>
      </w:r>
      <w:r w:rsidR="00025A81" w:rsidRPr="00FE2759">
        <w:rPr>
          <w:rFonts w:ascii="Times New Roman" w:hAnsi="Times New Roman" w:cs="Times New Roman"/>
          <w:b/>
          <w:bCs/>
        </w:rPr>
        <w:t>Introduction</w:t>
      </w:r>
    </w:p>
    <w:p w14:paraId="468E4E16" w14:textId="129DD74B" w:rsidR="0024223A" w:rsidRPr="00FE2759" w:rsidRDefault="41ABF510" w:rsidP="00843E15">
      <w:pPr>
        <w:rPr>
          <w:rFonts w:ascii="Times New Roman" w:eastAsia="Times New Roman" w:hAnsi="Times New Roman" w:cs="Times New Roman"/>
        </w:rPr>
      </w:pPr>
      <w:r w:rsidRPr="0C9A5E3B">
        <w:rPr>
          <w:rFonts w:ascii="Times New Roman" w:eastAsia="Times New Roman" w:hAnsi="Times New Roman" w:cs="Times New Roman"/>
        </w:rPr>
        <w:t xml:space="preserve">The </w:t>
      </w:r>
      <w:r w:rsidR="008F405B" w:rsidRPr="0C9A5E3B">
        <w:rPr>
          <w:rFonts w:ascii="Times New Roman" w:eastAsia="Times New Roman" w:hAnsi="Times New Roman" w:cs="Times New Roman"/>
        </w:rPr>
        <w:t xml:space="preserve">primary </w:t>
      </w:r>
      <w:r w:rsidRPr="0C9A5E3B">
        <w:rPr>
          <w:rFonts w:ascii="Times New Roman" w:eastAsia="Times New Roman" w:hAnsi="Times New Roman" w:cs="Times New Roman"/>
        </w:rPr>
        <w:t xml:space="preserve">purpose of this document is to recommend </w:t>
      </w:r>
      <w:r w:rsidR="40C28BAF" w:rsidRPr="0C9A5E3B">
        <w:rPr>
          <w:rFonts w:ascii="Times New Roman" w:eastAsia="Times New Roman" w:hAnsi="Times New Roman" w:cs="Times New Roman"/>
        </w:rPr>
        <w:t xml:space="preserve">conservation </w:t>
      </w:r>
      <w:r w:rsidR="7D236FAF" w:rsidRPr="0C9A5E3B">
        <w:rPr>
          <w:rFonts w:ascii="Times New Roman" w:eastAsia="Times New Roman" w:hAnsi="Times New Roman" w:cs="Times New Roman"/>
        </w:rPr>
        <w:t>guidance</w:t>
      </w:r>
      <w:r w:rsidR="005A56B0" w:rsidRPr="0C9A5E3B">
        <w:rPr>
          <w:rFonts w:ascii="Times New Roman" w:eastAsia="Times New Roman" w:hAnsi="Times New Roman" w:cs="Times New Roman"/>
        </w:rPr>
        <w:t xml:space="preserve"> </w:t>
      </w:r>
      <w:r w:rsidR="008F405B" w:rsidRPr="0C9A5E3B">
        <w:rPr>
          <w:rFonts w:ascii="Times New Roman" w:eastAsia="Times New Roman" w:hAnsi="Times New Roman" w:cs="Times New Roman"/>
        </w:rPr>
        <w:t>and reference resources</w:t>
      </w:r>
      <w:r w:rsidR="40C28BAF" w:rsidRPr="0C9A5E3B">
        <w:rPr>
          <w:rFonts w:ascii="Times New Roman" w:eastAsia="Times New Roman" w:hAnsi="Times New Roman" w:cs="Times New Roman"/>
        </w:rPr>
        <w:t xml:space="preserve"> for selected </w:t>
      </w:r>
      <w:r w:rsidR="005A56B0" w:rsidRPr="0C9A5E3B">
        <w:rPr>
          <w:rFonts w:ascii="Times New Roman" w:eastAsia="Times New Roman" w:hAnsi="Times New Roman" w:cs="Times New Roman"/>
        </w:rPr>
        <w:t>b</w:t>
      </w:r>
      <w:r w:rsidR="40C28BAF" w:rsidRPr="0C9A5E3B">
        <w:rPr>
          <w:rFonts w:ascii="Times New Roman" w:eastAsia="Times New Roman" w:hAnsi="Times New Roman" w:cs="Times New Roman"/>
        </w:rPr>
        <w:t xml:space="preserve">ig </w:t>
      </w:r>
      <w:r w:rsidR="005A56B0" w:rsidRPr="0C9A5E3B">
        <w:rPr>
          <w:rFonts w:ascii="Times New Roman" w:eastAsia="Times New Roman" w:hAnsi="Times New Roman" w:cs="Times New Roman"/>
        </w:rPr>
        <w:t>g</w:t>
      </w:r>
      <w:r w:rsidR="40C28BAF" w:rsidRPr="0C9A5E3B">
        <w:rPr>
          <w:rFonts w:ascii="Times New Roman" w:eastAsia="Times New Roman" w:hAnsi="Times New Roman" w:cs="Times New Roman"/>
        </w:rPr>
        <w:t>ame species in Idaho</w:t>
      </w:r>
      <w:r w:rsidR="00543BB8" w:rsidRPr="0C9A5E3B">
        <w:rPr>
          <w:rFonts w:ascii="Times New Roman" w:eastAsia="Times New Roman" w:hAnsi="Times New Roman" w:cs="Times New Roman"/>
        </w:rPr>
        <w:t>.</w:t>
      </w:r>
      <w:r w:rsidR="40C28BAF" w:rsidRPr="0C9A5E3B">
        <w:rPr>
          <w:rFonts w:ascii="Times New Roman" w:eastAsia="Times New Roman" w:hAnsi="Times New Roman" w:cs="Times New Roman"/>
        </w:rPr>
        <w:t xml:space="preserve"> </w:t>
      </w:r>
      <w:r w:rsidR="00CE6E67" w:rsidRPr="0C9A5E3B">
        <w:rPr>
          <w:rFonts w:ascii="Times New Roman" w:eastAsia="Times New Roman" w:hAnsi="Times New Roman" w:cs="Times New Roman"/>
        </w:rPr>
        <w:t xml:space="preserve"> Secretarial Order 3362</w:t>
      </w:r>
      <w:r w:rsidR="00F85C49" w:rsidRPr="0C9A5E3B">
        <w:rPr>
          <w:rFonts w:ascii="Times New Roman" w:eastAsia="Times New Roman" w:hAnsi="Times New Roman" w:cs="Times New Roman"/>
        </w:rPr>
        <w:t xml:space="preserve"> (SO 3362)</w:t>
      </w:r>
      <w:r w:rsidR="00CE6E67" w:rsidRPr="0C9A5E3B">
        <w:rPr>
          <w:rFonts w:ascii="Times New Roman" w:eastAsia="Times New Roman" w:hAnsi="Times New Roman" w:cs="Times New Roman"/>
        </w:rPr>
        <w:t xml:space="preserve"> directs BLM to apply site-specific management activities that conserve or restore habitat necessary to sustain local and regional big-game populations, with a focus on elk, mule deer and pronghorn.</w:t>
      </w:r>
      <w:r w:rsidR="00EE6452" w:rsidRPr="0C9A5E3B">
        <w:rPr>
          <w:rFonts w:ascii="Times New Roman" w:eastAsia="Times New Roman" w:hAnsi="Times New Roman" w:cs="Times New Roman"/>
        </w:rPr>
        <w:t xml:space="preserve">  </w:t>
      </w:r>
      <w:r w:rsidR="00A82261" w:rsidRPr="0C9A5E3B">
        <w:rPr>
          <w:rFonts w:ascii="Times New Roman" w:eastAsia="Times New Roman" w:hAnsi="Times New Roman" w:cs="Times New Roman"/>
        </w:rPr>
        <w:t>Bighorn sheep</w:t>
      </w:r>
      <w:r w:rsidR="00EA4CC7" w:rsidRPr="0C9A5E3B">
        <w:rPr>
          <w:rFonts w:ascii="Times New Roman" w:eastAsia="Times New Roman" w:hAnsi="Times New Roman" w:cs="Times New Roman"/>
        </w:rPr>
        <w:t xml:space="preserve">, while not a focal species in SO 3362, </w:t>
      </w:r>
      <w:r w:rsidR="00A82261" w:rsidRPr="0C9A5E3B">
        <w:rPr>
          <w:rFonts w:ascii="Times New Roman" w:eastAsia="Times New Roman" w:hAnsi="Times New Roman" w:cs="Times New Roman"/>
        </w:rPr>
        <w:t xml:space="preserve">are </w:t>
      </w:r>
      <w:r w:rsidR="00D11610" w:rsidRPr="0C9A5E3B">
        <w:rPr>
          <w:rFonts w:ascii="Times New Roman" w:eastAsia="Times New Roman" w:hAnsi="Times New Roman" w:cs="Times New Roman"/>
        </w:rPr>
        <w:t xml:space="preserve">included in this </w:t>
      </w:r>
      <w:r w:rsidR="00EA4CC7" w:rsidRPr="0C9A5E3B">
        <w:rPr>
          <w:rFonts w:ascii="Times New Roman" w:eastAsia="Times New Roman" w:hAnsi="Times New Roman" w:cs="Times New Roman"/>
        </w:rPr>
        <w:t>IB as well</w:t>
      </w:r>
      <w:r w:rsidR="00D11610" w:rsidRPr="0C9A5E3B">
        <w:rPr>
          <w:rFonts w:ascii="Times New Roman" w:eastAsia="Times New Roman" w:hAnsi="Times New Roman" w:cs="Times New Roman"/>
        </w:rPr>
        <w:t xml:space="preserve">, due to their </w:t>
      </w:r>
      <w:r w:rsidR="007F3730" w:rsidRPr="0C9A5E3B">
        <w:rPr>
          <w:rFonts w:ascii="Times New Roman" w:eastAsia="Times New Roman" w:hAnsi="Times New Roman" w:cs="Times New Roman"/>
        </w:rPr>
        <w:t>S</w:t>
      </w:r>
      <w:r w:rsidR="00D11610" w:rsidRPr="0C9A5E3B">
        <w:rPr>
          <w:rFonts w:ascii="Times New Roman" w:eastAsia="Times New Roman" w:hAnsi="Times New Roman" w:cs="Times New Roman"/>
        </w:rPr>
        <w:t xml:space="preserve">pecial </w:t>
      </w:r>
      <w:r w:rsidR="007F3730" w:rsidRPr="0C9A5E3B">
        <w:rPr>
          <w:rFonts w:ascii="Times New Roman" w:eastAsia="Times New Roman" w:hAnsi="Times New Roman" w:cs="Times New Roman"/>
        </w:rPr>
        <w:t>S</w:t>
      </w:r>
      <w:r w:rsidR="00D11610" w:rsidRPr="0C9A5E3B">
        <w:rPr>
          <w:rFonts w:ascii="Times New Roman" w:eastAsia="Times New Roman" w:hAnsi="Times New Roman" w:cs="Times New Roman"/>
        </w:rPr>
        <w:t xml:space="preserve">tatus </w:t>
      </w:r>
      <w:r w:rsidR="007F3730" w:rsidRPr="0C9A5E3B">
        <w:rPr>
          <w:rFonts w:ascii="Times New Roman" w:eastAsia="Times New Roman" w:hAnsi="Times New Roman" w:cs="Times New Roman"/>
        </w:rPr>
        <w:t>S</w:t>
      </w:r>
      <w:r w:rsidR="00D11610" w:rsidRPr="0C9A5E3B">
        <w:rPr>
          <w:rFonts w:ascii="Times New Roman" w:eastAsia="Times New Roman" w:hAnsi="Times New Roman" w:cs="Times New Roman"/>
        </w:rPr>
        <w:t xml:space="preserve">pecies designation in Idaho.  </w:t>
      </w:r>
      <w:r w:rsidR="00F85C49" w:rsidRPr="0C9A5E3B">
        <w:rPr>
          <w:rFonts w:ascii="Times New Roman" w:eastAsia="Times New Roman" w:hAnsi="Times New Roman" w:cs="Times New Roman"/>
        </w:rPr>
        <w:t>T</w:t>
      </w:r>
      <w:r w:rsidR="00EE6452" w:rsidRPr="0C9A5E3B">
        <w:rPr>
          <w:rFonts w:ascii="Times New Roman" w:eastAsia="Times New Roman" w:hAnsi="Times New Roman" w:cs="Times New Roman"/>
        </w:rPr>
        <w:t>he implementation of appropriate seasonal</w:t>
      </w:r>
      <w:r w:rsidR="009650F1" w:rsidRPr="0C9A5E3B">
        <w:rPr>
          <w:rFonts w:ascii="Times New Roman" w:eastAsia="Times New Roman" w:hAnsi="Times New Roman" w:cs="Times New Roman"/>
        </w:rPr>
        <w:t xml:space="preserve"> timing</w:t>
      </w:r>
      <w:r w:rsidR="00EE6452" w:rsidRPr="0C9A5E3B">
        <w:rPr>
          <w:rFonts w:ascii="Times New Roman" w:eastAsia="Times New Roman" w:hAnsi="Times New Roman" w:cs="Times New Roman"/>
        </w:rPr>
        <w:t xml:space="preserve"> restrictions and/or relevant habitat management activities and guidelines will promote big game habitat conservation and minimize disturbance to migrating or wintering animals.</w:t>
      </w:r>
    </w:p>
    <w:p w14:paraId="36A3C7E3" w14:textId="5C568AF7" w:rsidR="007C266F" w:rsidRPr="00FE2759" w:rsidRDefault="00AC10FF" w:rsidP="00843E15">
      <w:pPr>
        <w:rPr>
          <w:rFonts w:ascii="Times New Roman" w:hAnsi="Times New Roman" w:cs="Times New Roman"/>
        </w:rPr>
      </w:pPr>
      <w:r w:rsidRPr="00FE2759">
        <w:rPr>
          <w:rFonts w:ascii="Times New Roman" w:eastAsia="Times New Roman" w:hAnsi="Times New Roman" w:cs="Times New Roman"/>
        </w:rPr>
        <w:t xml:space="preserve">The BLM is the agency with primary authority, jurisdiction, and responsibility for managing fish and wildlife habitat on public lands within Idaho administered under federal laws and U.S. Department of the Interior regulations. </w:t>
      </w:r>
      <w:r w:rsidR="41ABF510" w:rsidRPr="00FE2759">
        <w:rPr>
          <w:rFonts w:ascii="Times New Roman" w:eastAsia="Times New Roman" w:hAnsi="Times New Roman" w:cs="Times New Roman"/>
        </w:rPr>
        <w:t>The Idaho Department of Fish and Game (IDFG) has the primary authority, jurisdiction and responsibility to manage and control fish and wildlife populations in Idaho. Under the Idaho BLM and IDFG Master Memorandum of Understanding (BLM MOU ID-SO-2019-01</w:t>
      </w:r>
      <w:r w:rsidR="00473576" w:rsidRPr="00FE2759">
        <w:rPr>
          <w:rFonts w:ascii="Times New Roman" w:eastAsia="Times New Roman" w:hAnsi="Times New Roman" w:cs="Times New Roman"/>
        </w:rPr>
        <w:t>, Section V.C.8</w:t>
      </w:r>
      <w:r w:rsidR="41ABF510" w:rsidRPr="00FE2759">
        <w:rPr>
          <w:rFonts w:ascii="Times New Roman" w:eastAsia="Times New Roman" w:hAnsi="Times New Roman" w:cs="Times New Roman"/>
        </w:rPr>
        <w:t>), both</w:t>
      </w:r>
      <w:r w:rsidR="00F76ADE" w:rsidRPr="00FE2759">
        <w:rPr>
          <w:rFonts w:ascii="Times New Roman" w:eastAsia="Times New Roman" w:hAnsi="Times New Roman" w:cs="Times New Roman"/>
        </w:rPr>
        <w:t xml:space="preserve"> the</w:t>
      </w:r>
      <w:r w:rsidR="41ABF510" w:rsidRPr="00FE2759">
        <w:rPr>
          <w:rFonts w:ascii="Times New Roman" w:eastAsia="Times New Roman" w:hAnsi="Times New Roman" w:cs="Times New Roman"/>
        </w:rPr>
        <w:t xml:space="preserve"> BLM and IDFG agree </w:t>
      </w:r>
      <w:r w:rsidR="00473576" w:rsidRPr="00FE2759">
        <w:rPr>
          <w:rFonts w:ascii="Times New Roman" w:eastAsia="Times New Roman" w:hAnsi="Times New Roman" w:cs="Times New Roman"/>
        </w:rPr>
        <w:t>to “</w:t>
      </w:r>
      <w:r w:rsidR="007519E0" w:rsidRPr="00FE2759">
        <w:rPr>
          <w:rFonts w:ascii="Times New Roman" w:eastAsia="Times New Roman" w:hAnsi="Times New Roman" w:cs="Times New Roman"/>
        </w:rPr>
        <w:t>Coordinate to foster and promote the conservation and/or improvement of big game winter range and migration corridors in Idaho, especially where associated with sagebrush communities.</w:t>
      </w:r>
      <w:r w:rsidR="41ABF510" w:rsidRPr="00FE2759">
        <w:rPr>
          <w:rFonts w:ascii="Times New Roman" w:eastAsia="Times New Roman" w:hAnsi="Times New Roman" w:cs="Times New Roman"/>
        </w:rPr>
        <w:t xml:space="preserve">” </w:t>
      </w:r>
    </w:p>
    <w:p w14:paraId="5AC7900D" w14:textId="7AA3D446" w:rsidR="004444BE" w:rsidRPr="00FE2759" w:rsidRDefault="00BA1E5F" w:rsidP="00234D69">
      <w:pPr>
        <w:rPr>
          <w:rFonts w:ascii="Times New Roman" w:hAnsi="Times New Roman" w:cs="Times New Roman"/>
        </w:rPr>
      </w:pPr>
      <w:bookmarkStart w:id="0" w:name="_Hlk44571263"/>
      <w:r w:rsidRPr="00FE2759">
        <w:rPr>
          <w:rFonts w:ascii="Times New Roman" w:hAnsi="Times New Roman" w:cs="Times New Roman"/>
          <w:b/>
          <w:bCs/>
        </w:rPr>
        <w:t>II.</w:t>
      </w:r>
      <w:r w:rsidRPr="00FE2759">
        <w:rPr>
          <w:rFonts w:ascii="Times New Roman" w:hAnsi="Times New Roman" w:cs="Times New Roman"/>
          <w:b/>
          <w:bCs/>
        </w:rPr>
        <w:tab/>
      </w:r>
      <w:r w:rsidR="00025A81" w:rsidRPr="00FE2759">
        <w:rPr>
          <w:rFonts w:ascii="Times New Roman" w:hAnsi="Times New Roman" w:cs="Times New Roman"/>
          <w:b/>
          <w:bCs/>
        </w:rPr>
        <w:t>Big Game Seasonal Habitat</w:t>
      </w:r>
      <w:r w:rsidR="000658FD" w:rsidRPr="00FE2759">
        <w:rPr>
          <w:rFonts w:ascii="Times New Roman" w:hAnsi="Times New Roman" w:cs="Times New Roman"/>
          <w:b/>
          <w:bCs/>
        </w:rPr>
        <w:t>s</w:t>
      </w:r>
      <w:bookmarkStart w:id="1" w:name="_Hlk44587074"/>
    </w:p>
    <w:bookmarkEnd w:id="0"/>
    <w:p w14:paraId="145886A7" w14:textId="14E78CDC" w:rsidR="00025A81" w:rsidRPr="00FE2759" w:rsidRDefault="00241304" w:rsidP="00025A81">
      <w:pPr>
        <w:rPr>
          <w:rFonts w:ascii="Times New Roman" w:hAnsi="Times New Roman" w:cs="Times New Roman"/>
        </w:rPr>
      </w:pPr>
      <w:r w:rsidRPr="00FE2759">
        <w:rPr>
          <w:rFonts w:ascii="Times New Roman" w:hAnsi="Times New Roman" w:cs="Times New Roman"/>
        </w:rPr>
        <w:t>O</w:t>
      </w:r>
      <w:r w:rsidR="57AAF095" w:rsidRPr="00FE2759">
        <w:rPr>
          <w:rFonts w:ascii="Times New Roman" w:hAnsi="Times New Roman" w:cs="Times New Roman"/>
        </w:rPr>
        <w:t xml:space="preserve">ffices </w:t>
      </w:r>
      <w:r w:rsidR="00CB1F50" w:rsidRPr="00FE2759">
        <w:rPr>
          <w:rFonts w:ascii="Times New Roman" w:hAnsi="Times New Roman" w:cs="Times New Roman"/>
        </w:rPr>
        <w:t xml:space="preserve">should </w:t>
      </w:r>
      <w:r w:rsidR="00B88229" w:rsidRPr="00FE2759">
        <w:rPr>
          <w:rFonts w:ascii="Times New Roman" w:hAnsi="Times New Roman" w:cs="Times New Roman"/>
        </w:rPr>
        <w:t>use</w:t>
      </w:r>
      <w:r w:rsidR="000843EF" w:rsidRPr="00FE2759">
        <w:rPr>
          <w:rFonts w:ascii="Times New Roman" w:hAnsi="Times New Roman" w:cs="Times New Roman"/>
        </w:rPr>
        <w:t xml:space="preserve"> </w:t>
      </w:r>
      <w:r w:rsidR="4616BD63" w:rsidRPr="00FE2759">
        <w:rPr>
          <w:rFonts w:ascii="Times New Roman" w:hAnsi="Times New Roman" w:cs="Times New Roman"/>
        </w:rPr>
        <w:t>the most recently</w:t>
      </w:r>
      <w:r w:rsidR="00EA735D" w:rsidRPr="00FE2759">
        <w:rPr>
          <w:rFonts w:ascii="Times New Roman" w:hAnsi="Times New Roman" w:cs="Times New Roman"/>
        </w:rPr>
        <w:t xml:space="preserve"> updated</w:t>
      </w:r>
      <w:r w:rsidR="005164B2" w:rsidRPr="00FE2759">
        <w:rPr>
          <w:rFonts w:ascii="Times New Roman" w:hAnsi="Times New Roman" w:cs="Times New Roman"/>
        </w:rPr>
        <w:t xml:space="preserve"> IDFG </w:t>
      </w:r>
      <w:r w:rsidR="001B24C3" w:rsidRPr="00FE2759">
        <w:rPr>
          <w:rFonts w:ascii="Times New Roman" w:hAnsi="Times New Roman" w:cs="Times New Roman"/>
        </w:rPr>
        <w:t>b</w:t>
      </w:r>
      <w:r w:rsidR="1F3270DC" w:rsidRPr="00FE2759">
        <w:rPr>
          <w:rFonts w:ascii="Times New Roman" w:hAnsi="Times New Roman" w:cs="Times New Roman"/>
        </w:rPr>
        <w:t xml:space="preserve">ig game seasonal habitat </w:t>
      </w:r>
      <w:bookmarkEnd w:id="1"/>
      <w:r w:rsidR="1F3270DC" w:rsidRPr="00FE2759">
        <w:rPr>
          <w:rFonts w:ascii="Times New Roman" w:hAnsi="Times New Roman" w:cs="Times New Roman"/>
        </w:rPr>
        <w:t>maps</w:t>
      </w:r>
      <w:r w:rsidR="000843EF" w:rsidRPr="00FE2759">
        <w:rPr>
          <w:rFonts w:ascii="Times New Roman" w:hAnsi="Times New Roman" w:cs="Times New Roman"/>
        </w:rPr>
        <w:t xml:space="preserve"> or models that are available</w:t>
      </w:r>
      <w:r w:rsidR="1F3270DC" w:rsidRPr="00FE2759">
        <w:rPr>
          <w:rFonts w:ascii="Times New Roman" w:hAnsi="Times New Roman" w:cs="Times New Roman"/>
        </w:rPr>
        <w:t xml:space="preserve"> or coordinate</w:t>
      </w:r>
      <w:r w:rsidR="5919979B" w:rsidRPr="00FE2759">
        <w:rPr>
          <w:rFonts w:ascii="Times New Roman" w:hAnsi="Times New Roman" w:cs="Times New Roman"/>
        </w:rPr>
        <w:t xml:space="preserve"> any </w:t>
      </w:r>
      <w:r w:rsidR="47063BA4" w:rsidRPr="00FE2759">
        <w:rPr>
          <w:rFonts w:ascii="Times New Roman" w:hAnsi="Times New Roman" w:cs="Times New Roman"/>
        </w:rPr>
        <w:t>site</w:t>
      </w:r>
      <w:r w:rsidR="00465699" w:rsidRPr="00FE2759">
        <w:rPr>
          <w:rFonts w:ascii="Times New Roman" w:hAnsi="Times New Roman" w:cs="Times New Roman"/>
        </w:rPr>
        <w:t>-</w:t>
      </w:r>
      <w:r w:rsidR="47063BA4" w:rsidRPr="00FE2759">
        <w:rPr>
          <w:rFonts w:ascii="Times New Roman" w:hAnsi="Times New Roman" w:cs="Times New Roman"/>
        </w:rPr>
        <w:t>specific changes</w:t>
      </w:r>
      <w:r w:rsidR="002E42DD" w:rsidRPr="00FE2759">
        <w:rPr>
          <w:rFonts w:ascii="Times New Roman" w:hAnsi="Times New Roman" w:cs="Times New Roman"/>
        </w:rPr>
        <w:t xml:space="preserve"> in mapped habitat</w:t>
      </w:r>
      <w:r w:rsidR="5919979B" w:rsidRPr="00FE2759">
        <w:rPr>
          <w:rFonts w:ascii="Times New Roman" w:hAnsi="Times New Roman" w:cs="Times New Roman"/>
        </w:rPr>
        <w:t xml:space="preserve"> with regional IDFG offices. </w:t>
      </w:r>
      <w:r w:rsidR="1F3270DC" w:rsidRPr="00FE2759">
        <w:rPr>
          <w:rFonts w:ascii="Times New Roman" w:hAnsi="Times New Roman" w:cs="Times New Roman"/>
        </w:rPr>
        <w:t xml:space="preserve"> </w:t>
      </w:r>
      <w:r w:rsidR="004B05F0" w:rsidRPr="00FE2759">
        <w:rPr>
          <w:rFonts w:ascii="Times New Roman" w:hAnsi="Times New Roman" w:cs="Times New Roman"/>
        </w:rPr>
        <w:t>Modeling, mapping</w:t>
      </w:r>
      <w:r w:rsidR="009910C0" w:rsidRPr="00FE2759">
        <w:rPr>
          <w:rFonts w:ascii="Times New Roman" w:hAnsi="Times New Roman" w:cs="Times New Roman"/>
        </w:rPr>
        <w:t>,</w:t>
      </w:r>
      <w:r w:rsidR="004B05F0" w:rsidRPr="00FE2759">
        <w:rPr>
          <w:rFonts w:ascii="Times New Roman" w:hAnsi="Times New Roman" w:cs="Times New Roman"/>
        </w:rPr>
        <w:t xml:space="preserve"> and updating of big game seasonal ranges and movement corridors by IDFG is ongoing. </w:t>
      </w:r>
      <w:r w:rsidR="009910C0" w:rsidRPr="00FE2759">
        <w:rPr>
          <w:rFonts w:ascii="Times New Roman" w:hAnsi="Times New Roman" w:cs="Times New Roman"/>
        </w:rPr>
        <w:t xml:space="preserve"> The l</w:t>
      </w:r>
      <w:r w:rsidR="004B05F0" w:rsidRPr="00FE2759">
        <w:rPr>
          <w:rFonts w:ascii="Times New Roman" w:hAnsi="Times New Roman" w:cs="Times New Roman"/>
        </w:rPr>
        <w:t xml:space="preserve">atest data will be provided to Idaho BLM during periodic Idaho Fish and Wildlife Information System data exports. </w:t>
      </w:r>
      <w:r w:rsidR="50142A7C" w:rsidRPr="00FE2759">
        <w:rPr>
          <w:rFonts w:ascii="Times New Roman" w:hAnsi="Times New Roman" w:cs="Times New Roman"/>
        </w:rPr>
        <w:t xml:space="preserve"> </w:t>
      </w:r>
    </w:p>
    <w:p w14:paraId="4BD42EC7" w14:textId="4E3BDB44" w:rsidR="005F4F88" w:rsidRPr="00FE2759" w:rsidRDefault="00025A81" w:rsidP="00025A81">
      <w:pPr>
        <w:rPr>
          <w:rFonts w:ascii="Times New Roman" w:hAnsi="Times New Roman" w:cs="Times New Roman"/>
        </w:rPr>
      </w:pPr>
      <w:r w:rsidRPr="00FE2759">
        <w:rPr>
          <w:rFonts w:ascii="Times New Roman" w:hAnsi="Times New Roman" w:cs="Times New Roman"/>
          <w:b/>
          <w:bCs/>
        </w:rPr>
        <w:t xml:space="preserve">III. </w:t>
      </w:r>
      <w:r w:rsidR="005222E4" w:rsidRPr="00FE2759">
        <w:rPr>
          <w:rFonts w:ascii="Times New Roman" w:hAnsi="Times New Roman" w:cs="Times New Roman"/>
          <w:b/>
          <w:bCs/>
        </w:rPr>
        <w:tab/>
      </w:r>
      <w:r w:rsidR="002662D7" w:rsidRPr="00FE2759">
        <w:rPr>
          <w:rFonts w:ascii="Times New Roman" w:hAnsi="Times New Roman" w:cs="Times New Roman"/>
          <w:b/>
          <w:bCs/>
        </w:rPr>
        <w:t xml:space="preserve">Timing </w:t>
      </w:r>
      <w:r w:rsidR="0065698A" w:rsidRPr="00FE2759">
        <w:rPr>
          <w:rFonts w:ascii="Times New Roman" w:hAnsi="Times New Roman" w:cs="Times New Roman"/>
          <w:b/>
          <w:bCs/>
        </w:rPr>
        <w:t>R</w:t>
      </w:r>
      <w:r w:rsidR="002662D7" w:rsidRPr="00FE2759">
        <w:rPr>
          <w:rFonts w:ascii="Times New Roman" w:hAnsi="Times New Roman" w:cs="Times New Roman"/>
          <w:b/>
          <w:bCs/>
        </w:rPr>
        <w:t>estrictions</w:t>
      </w:r>
      <w:r w:rsidR="0065698A" w:rsidRPr="00FE2759">
        <w:rPr>
          <w:rFonts w:ascii="Times New Roman" w:hAnsi="Times New Roman" w:cs="Times New Roman"/>
          <w:b/>
          <w:bCs/>
        </w:rPr>
        <w:t xml:space="preserve"> </w:t>
      </w:r>
    </w:p>
    <w:p w14:paraId="5275FE86" w14:textId="44920ACC" w:rsidR="00EF6A02" w:rsidRPr="00FE2759" w:rsidRDefault="00D37DBD" w:rsidP="00EF6A02">
      <w:pPr>
        <w:spacing w:line="240" w:lineRule="auto"/>
        <w:rPr>
          <w:rFonts w:ascii="Times New Roman" w:hAnsi="Times New Roman" w:cs="Times New Roman"/>
        </w:rPr>
      </w:pPr>
      <w:r w:rsidRPr="00FE2759">
        <w:rPr>
          <w:rFonts w:ascii="Times New Roman" w:hAnsi="Times New Roman" w:cs="Times New Roman"/>
        </w:rPr>
        <w:t xml:space="preserve">Construction or other permitted human activities in big game seasonal habitats may disturb animals resulting in flight, physiological or psychological stress, increased vigilance and disruption of normal foraging, breeding, sheltering, or movement out of the area or avoidance. To reduce disturbance, seasonal restrictions within big game winter ranges in Idaho typically will apply as follows, or as identified in land use plans (LUP). This guidance does not supersede existing land use plan decisions. These dates, as specified, are general in nature for purposes of this document, and may be adjusted as needed in coordination with Idaho Department of Fish and Game regional offices.  </w:t>
      </w:r>
    </w:p>
    <w:tbl>
      <w:tblPr>
        <w:tblStyle w:val="TableGrid"/>
        <w:tblpPr w:leftFromText="180" w:rightFromText="180" w:vertAnchor="text" w:horzAnchor="page" w:tblpX="2251" w:tblpY="195"/>
        <w:tblW w:w="8107" w:type="dxa"/>
        <w:tblLook w:val="04A0" w:firstRow="1" w:lastRow="0" w:firstColumn="1" w:lastColumn="0" w:noHBand="0" w:noVBand="1"/>
      </w:tblPr>
      <w:tblGrid>
        <w:gridCol w:w="2315"/>
        <w:gridCol w:w="2940"/>
        <w:gridCol w:w="2852"/>
      </w:tblGrid>
      <w:tr w:rsidR="00244939" w:rsidRPr="00FE2759" w14:paraId="68C0AC55" w14:textId="77777777" w:rsidTr="008D69F1">
        <w:tc>
          <w:tcPr>
            <w:tcW w:w="2315" w:type="dxa"/>
          </w:tcPr>
          <w:p w14:paraId="439D2526" w14:textId="77777777" w:rsidR="00244939" w:rsidRPr="00FE2759" w:rsidRDefault="00244939" w:rsidP="0060414D">
            <w:pPr>
              <w:rPr>
                <w:rFonts w:ascii="Times New Roman" w:hAnsi="Times New Roman" w:cs="Times New Roman"/>
                <w:b/>
                <w:bCs/>
              </w:rPr>
            </w:pPr>
            <w:bookmarkStart w:id="2" w:name="_Hlk48646152"/>
            <w:r w:rsidRPr="00FE2759">
              <w:rPr>
                <w:rFonts w:ascii="Times New Roman" w:hAnsi="Times New Roman" w:cs="Times New Roman"/>
                <w:b/>
                <w:bCs/>
              </w:rPr>
              <w:t>Species/ Season</w:t>
            </w:r>
          </w:p>
        </w:tc>
        <w:tc>
          <w:tcPr>
            <w:tcW w:w="2940" w:type="dxa"/>
          </w:tcPr>
          <w:p w14:paraId="7EA70867" w14:textId="77777777" w:rsidR="00244939" w:rsidRPr="00FE2759" w:rsidRDefault="00244939" w:rsidP="0060414D">
            <w:pPr>
              <w:rPr>
                <w:rFonts w:ascii="Times New Roman" w:hAnsi="Times New Roman" w:cs="Times New Roman"/>
                <w:b/>
                <w:bCs/>
              </w:rPr>
            </w:pPr>
            <w:r w:rsidRPr="00FE2759">
              <w:rPr>
                <w:rFonts w:ascii="Times New Roman" w:hAnsi="Times New Roman" w:cs="Times New Roman"/>
                <w:b/>
                <w:bCs/>
              </w:rPr>
              <w:t>Lambing/Calving/Fawning</w:t>
            </w:r>
          </w:p>
        </w:tc>
        <w:tc>
          <w:tcPr>
            <w:tcW w:w="2852" w:type="dxa"/>
          </w:tcPr>
          <w:p w14:paraId="68FA634F" w14:textId="77777777" w:rsidR="00244939" w:rsidRPr="00FE2759" w:rsidRDefault="00244939" w:rsidP="0060414D">
            <w:pPr>
              <w:rPr>
                <w:rFonts w:ascii="Times New Roman" w:hAnsi="Times New Roman" w:cs="Times New Roman"/>
                <w:b/>
                <w:bCs/>
              </w:rPr>
            </w:pPr>
            <w:r w:rsidRPr="00FE2759">
              <w:rPr>
                <w:rFonts w:ascii="Times New Roman" w:hAnsi="Times New Roman" w:cs="Times New Roman"/>
                <w:b/>
                <w:bCs/>
              </w:rPr>
              <w:t>Winter</w:t>
            </w:r>
          </w:p>
        </w:tc>
      </w:tr>
      <w:tr w:rsidR="00244939" w:rsidRPr="00FE2759" w14:paraId="777B73F9" w14:textId="77777777" w:rsidTr="008D69F1">
        <w:tc>
          <w:tcPr>
            <w:tcW w:w="2315" w:type="dxa"/>
          </w:tcPr>
          <w:p w14:paraId="42A02287"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Bighorn Sheep</w:t>
            </w:r>
          </w:p>
        </w:tc>
        <w:tc>
          <w:tcPr>
            <w:tcW w:w="2940" w:type="dxa"/>
          </w:tcPr>
          <w:p w14:paraId="1459733B"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April 15 to June 15</w:t>
            </w:r>
          </w:p>
        </w:tc>
        <w:tc>
          <w:tcPr>
            <w:tcW w:w="2852" w:type="dxa"/>
          </w:tcPr>
          <w:p w14:paraId="46A65E46"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November 15-April 30</w:t>
            </w:r>
          </w:p>
        </w:tc>
      </w:tr>
      <w:tr w:rsidR="00244939" w:rsidRPr="00FE2759" w14:paraId="4550D90E" w14:textId="77777777" w:rsidTr="008D69F1">
        <w:tc>
          <w:tcPr>
            <w:tcW w:w="2315" w:type="dxa"/>
          </w:tcPr>
          <w:p w14:paraId="561D21C6"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Elk</w:t>
            </w:r>
          </w:p>
        </w:tc>
        <w:tc>
          <w:tcPr>
            <w:tcW w:w="2940" w:type="dxa"/>
          </w:tcPr>
          <w:p w14:paraId="36A58EC2"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May 1-June 30</w:t>
            </w:r>
          </w:p>
        </w:tc>
        <w:tc>
          <w:tcPr>
            <w:tcW w:w="2852" w:type="dxa"/>
          </w:tcPr>
          <w:p w14:paraId="08627C8D"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November 15-April 30</w:t>
            </w:r>
          </w:p>
        </w:tc>
      </w:tr>
      <w:tr w:rsidR="00244939" w:rsidRPr="00FE2759" w14:paraId="558DF632" w14:textId="77777777" w:rsidTr="008D69F1">
        <w:tc>
          <w:tcPr>
            <w:tcW w:w="2315" w:type="dxa"/>
          </w:tcPr>
          <w:p w14:paraId="49A3D1E4"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Mule Deer</w:t>
            </w:r>
          </w:p>
        </w:tc>
        <w:tc>
          <w:tcPr>
            <w:tcW w:w="2940" w:type="dxa"/>
          </w:tcPr>
          <w:p w14:paraId="2CB7EF92"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May 1-June 30</w:t>
            </w:r>
          </w:p>
        </w:tc>
        <w:tc>
          <w:tcPr>
            <w:tcW w:w="2852" w:type="dxa"/>
          </w:tcPr>
          <w:p w14:paraId="276E826A"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November 15-April 30</w:t>
            </w:r>
          </w:p>
        </w:tc>
      </w:tr>
      <w:tr w:rsidR="00244939" w:rsidRPr="00FE2759" w14:paraId="59B68DC5" w14:textId="77777777" w:rsidTr="008D69F1">
        <w:tc>
          <w:tcPr>
            <w:tcW w:w="2315" w:type="dxa"/>
          </w:tcPr>
          <w:p w14:paraId="422AC643"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Pronghorn</w:t>
            </w:r>
          </w:p>
        </w:tc>
        <w:tc>
          <w:tcPr>
            <w:tcW w:w="2940" w:type="dxa"/>
          </w:tcPr>
          <w:p w14:paraId="7E04D9F8"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May 15 through June 30</w:t>
            </w:r>
          </w:p>
        </w:tc>
        <w:tc>
          <w:tcPr>
            <w:tcW w:w="2852" w:type="dxa"/>
          </w:tcPr>
          <w:p w14:paraId="1B2AF2EF" w14:textId="77777777" w:rsidR="00244939" w:rsidRPr="00FE2759" w:rsidRDefault="00244939" w:rsidP="0060414D">
            <w:pPr>
              <w:rPr>
                <w:rFonts w:ascii="Times New Roman" w:hAnsi="Times New Roman" w:cs="Times New Roman"/>
              </w:rPr>
            </w:pPr>
            <w:r w:rsidRPr="00FE2759">
              <w:rPr>
                <w:rFonts w:ascii="Times New Roman" w:hAnsi="Times New Roman" w:cs="Times New Roman"/>
              </w:rPr>
              <w:t>November 15-April 30</w:t>
            </w:r>
          </w:p>
        </w:tc>
      </w:tr>
      <w:bookmarkEnd w:id="2"/>
    </w:tbl>
    <w:p w14:paraId="14934CC3" w14:textId="0D3B98B5" w:rsidR="00244939" w:rsidRPr="00FE2759" w:rsidRDefault="00244939" w:rsidP="00025A81">
      <w:pPr>
        <w:rPr>
          <w:rFonts w:ascii="Times New Roman" w:hAnsi="Times New Roman" w:cs="Times New Roman"/>
        </w:rPr>
      </w:pPr>
    </w:p>
    <w:p w14:paraId="0DC5FC93" w14:textId="77777777" w:rsidR="006C5F34" w:rsidRPr="00FE2759" w:rsidDel="006C5F34" w:rsidRDefault="006C5F34" w:rsidP="00025A81">
      <w:pPr>
        <w:rPr>
          <w:rFonts w:ascii="Times New Roman" w:hAnsi="Times New Roman" w:cs="Times New Roman"/>
        </w:rPr>
      </w:pPr>
    </w:p>
    <w:p w14:paraId="7EB8ECE0" w14:textId="3B8A4904" w:rsidR="00590A0B" w:rsidRPr="00FE2759" w:rsidRDefault="00590A0B" w:rsidP="006C5F34">
      <w:pPr>
        <w:rPr>
          <w:rFonts w:ascii="Times New Roman" w:hAnsi="Times New Roman" w:cs="Times New Roman"/>
          <w:b/>
          <w:bCs/>
        </w:rPr>
      </w:pPr>
    </w:p>
    <w:p w14:paraId="7EFDED21" w14:textId="77777777" w:rsidR="00590A0B" w:rsidRPr="00FE2759" w:rsidRDefault="00590A0B" w:rsidP="006C5F34">
      <w:pPr>
        <w:rPr>
          <w:rFonts w:ascii="Times New Roman" w:hAnsi="Times New Roman" w:cs="Times New Roman"/>
          <w:b/>
          <w:bCs/>
        </w:rPr>
      </w:pPr>
    </w:p>
    <w:p w14:paraId="0BFB40E3" w14:textId="540A3B93" w:rsidR="00D60819" w:rsidRDefault="00D60819" w:rsidP="006C5F34">
      <w:pPr>
        <w:rPr>
          <w:rFonts w:ascii="Times New Roman" w:hAnsi="Times New Roman" w:cs="Times New Roman"/>
          <w:b/>
          <w:bCs/>
        </w:rPr>
      </w:pPr>
    </w:p>
    <w:p w14:paraId="279C6333" w14:textId="77777777" w:rsidR="00663650" w:rsidRDefault="00663650" w:rsidP="006C5F34">
      <w:pPr>
        <w:rPr>
          <w:rFonts w:ascii="Times New Roman" w:hAnsi="Times New Roman" w:cs="Times New Roman"/>
          <w:b/>
          <w:bCs/>
        </w:rPr>
      </w:pPr>
    </w:p>
    <w:p w14:paraId="2EA3CC09" w14:textId="31B51BE0" w:rsidR="004B05F0" w:rsidRPr="00FE2759" w:rsidRDefault="008A04E4" w:rsidP="006C5F34">
      <w:pPr>
        <w:rPr>
          <w:rFonts w:ascii="Times New Roman" w:hAnsi="Times New Roman" w:cs="Times New Roman"/>
        </w:rPr>
      </w:pPr>
      <w:r w:rsidRPr="00FE2759">
        <w:rPr>
          <w:rFonts w:ascii="Times New Roman" w:hAnsi="Times New Roman" w:cs="Times New Roman"/>
          <w:b/>
          <w:bCs/>
        </w:rPr>
        <w:lastRenderedPageBreak/>
        <w:t xml:space="preserve">IV. </w:t>
      </w:r>
      <w:r w:rsidRPr="00FE2759">
        <w:rPr>
          <w:rFonts w:ascii="Times New Roman" w:hAnsi="Times New Roman" w:cs="Times New Roman"/>
          <w:b/>
          <w:bCs/>
        </w:rPr>
        <w:tab/>
      </w:r>
      <w:r w:rsidR="004B05F0" w:rsidRPr="00FE2759">
        <w:rPr>
          <w:rFonts w:ascii="Times New Roman" w:hAnsi="Times New Roman" w:cs="Times New Roman"/>
          <w:b/>
          <w:bCs/>
        </w:rPr>
        <w:t>Waivers</w:t>
      </w:r>
      <w:r w:rsidR="00CC26DE" w:rsidRPr="00FE2759">
        <w:rPr>
          <w:rFonts w:ascii="Times New Roman" w:hAnsi="Times New Roman" w:cs="Times New Roman"/>
          <w:b/>
          <w:bCs/>
        </w:rPr>
        <w:t xml:space="preserve"> and</w:t>
      </w:r>
      <w:r w:rsidR="004B05F0" w:rsidRPr="00FE2759">
        <w:rPr>
          <w:rFonts w:ascii="Times New Roman" w:hAnsi="Times New Roman" w:cs="Times New Roman"/>
          <w:b/>
          <w:bCs/>
        </w:rPr>
        <w:t xml:space="preserve"> Exceptions</w:t>
      </w:r>
      <w:r w:rsidR="00D35DCC" w:rsidRPr="00FE2759">
        <w:rPr>
          <w:rFonts w:ascii="Times New Roman" w:hAnsi="Times New Roman" w:cs="Times New Roman"/>
          <w:b/>
          <w:bCs/>
        </w:rPr>
        <w:t xml:space="preserve"> to Timing Restrictions</w:t>
      </w:r>
      <w:r w:rsidR="0060414D" w:rsidRPr="00FE2759">
        <w:rPr>
          <w:rFonts w:ascii="Times New Roman" w:hAnsi="Times New Roman" w:cs="Times New Roman"/>
          <w:b/>
          <w:bCs/>
        </w:rPr>
        <w:t xml:space="preserve">:  </w:t>
      </w:r>
      <w:r w:rsidR="0084095E" w:rsidRPr="00FE2759">
        <w:rPr>
          <w:rFonts w:ascii="Times New Roman" w:hAnsi="Times New Roman" w:cs="Times New Roman"/>
        </w:rPr>
        <w:t xml:space="preserve"> </w:t>
      </w:r>
    </w:p>
    <w:p w14:paraId="29D13EA1" w14:textId="505CF604" w:rsidR="007452CB" w:rsidRPr="00FE2759" w:rsidRDefault="00B64F23" w:rsidP="00B64F23">
      <w:pPr>
        <w:rPr>
          <w:rFonts w:ascii="Times New Roman" w:hAnsi="Times New Roman" w:cs="Times New Roman"/>
        </w:rPr>
      </w:pPr>
      <w:r w:rsidRPr="00FE2759">
        <w:rPr>
          <w:rFonts w:ascii="Times New Roman" w:hAnsi="Times New Roman" w:cs="Times New Roman"/>
        </w:rPr>
        <w:t>O</w:t>
      </w:r>
      <w:r w:rsidR="007452CB" w:rsidRPr="00FE2759">
        <w:rPr>
          <w:rFonts w:ascii="Times New Roman" w:hAnsi="Times New Roman" w:cs="Times New Roman"/>
        </w:rPr>
        <w:t>ffices should strive to build seasonal timing considerations</w:t>
      </w:r>
      <w:r w:rsidR="000658FD" w:rsidRPr="00FE2759">
        <w:rPr>
          <w:rFonts w:ascii="Times New Roman" w:hAnsi="Times New Roman" w:cs="Times New Roman"/>
        </w:rPr>
        <w:t xml:space="preserve"> and/or restrictions</w:t>
      </w:r>
      <w:r w:rsidR="007452CB" w:rsidRPr="00FE2759">
        <w:rPr>
          <w:rFonts w:ascii="Times New Roman" w:hAnsi="Times New Roman" w:cs="Times New Roman"/>
        </w:rPr>
        <w:t xml:space="preserve"> directly into</w:t>
      </w:r>
      <w:r w:rsidR="005B2957" w:rsidRPr="00FE2759">
        <w:rPr>
          <w:rFonts w:ascii="Times New Roman" w:hAnsi="Times New Roman" w:cs="Times New Roman"/>
        </w:rPr>
        <w:t xml:space="preserve"> land use plan wildlife habitat objectives and</w:t>
      </w:r>
      <w:r w:rsidR="00452F5E" w:rsidRPr="00FE2759">
        <w:rPr>
          <w:rFonts w:ascii="Times New Roman" w:hAnsi="Times New Roman" w:cs="Times New Roman"/>
        </w:rPr>
        <w:t>, where appropriate,</w:t>
      </w:r>
      <w:r w:rsidR="005B2957" w:rsidRPr="00FE2759">
        <w:rPr>
          <w:rFonts w:ascii="Times New Roman" w:hAnsi="Times New Roman" w:cs="Times New Roman"/>
        </w:rPr>
        <w:t xml:space="preserve"> into</w:t>
      </w:r>
      <w:r w:rsidR="007452CB" w:rsidRPr="00FE2759">
        <w:rPr>
          <w:rFonts w:ascii="Times New Roman" w:hAnsi="Times New Roman" w:cs="Times New Roman"/>
        </w:rPr>
        <w:t xml:space="preserve"> project</w:t>
      </w:r>
      <w:r w:rsidR="005B2957" w:rsidRPr="00FE2759">
        <w:rPr>
          <w:rFonts w:ascii="Times New Roman" w:hAnsi="Times New Roman" w:cs="Times New Roman"/>
        </w:rPr>
        <w:t xml:space="preserve"> level</w:t>
      </w:r>
      <w:r w:rsidR="007452CB" w:rsidRPr="00FE2759">
        <w:rPr>
          <w:rFonts w:ascii="Times New Roman" w:hAnsi="Times New Roman" w:cs="Times New Roman"/>
        </w:rPr>
        <w:t xml:space="preserve"> NEPA analys</w:t>
      </w:r>
      <w:r w:rsidR="005B2957" w:rsidRPr="00FE2759">
        <w:rPr>
          <w:rFonts w:ascii="Times New Roman" w:hAnsi="Times New Roman" w:cs="Times New Roman"/>
        </w:rPr>
        <w:t>es</w:t>
      </w:r>
      <w:r w:rsidR="007452CB" w:rsidRPr="00FE2759">
        <w:rPr>
          <w:rFonts w:ascii="Times New Roman" w:hAnsi="Times New Roman" w:cs="Times New Roman"/>
        </w:rPr>
        <w:t xml:space="preserve"> and Decision</w:t>
      </w:r>
      <w:r w:rsidR="005B2957" w:rsidRPr="00FE2759">
        <w:rPr>
          <w:rFonts w:ascii="Times New Roman" w:hAnsi="Times New Roman" w:cs="Times New Roman"/>
        </w:rPr>
        <w:t>s</w:t>
      </w:r>
      <w:r w:rsidR="007452CB" w:rsidRPr="00FE2759">
        <w:rPr>
          <w:rFonts w:ascii="Times New Roman" w:hAnsi="Times New Roman" w:cs="Times New Roman"/>
        </w:rPr>
        <w:t xml:space="preserve">. </w:t>
      </w:r>
      <w:r w:rsidR="0084095E" w:rsidRPr="00FE2759">
        <w:rPr>
          <w:rFonts w:ascii="Times New Roman" w:hAnsi="Times New Roman" w:cs="Times New Roman"/>
        </w:rPr>
        <w:t>For transparency, i</w:t>
      </w:r>
      <w:r w:rsidR="007452CB" w:rsidRPr="00FE2759">
        <w:rPr>
          <w:rFonts w:ascii="Times New Roman" w:hAnsi="Times New Roman" w:cs="Times New Roman"/>
        </w:rPr>
        <w:t>nforming the public in NEPA that exceptions</w:t>
      </w:r>
      <w:r w:rsidR="00F11176">
        <w:rPr>
          <w:rFonts w:ascii="Times New Roman" w:hAnsi="Times New Roman" w:cs="Times New Roman"/>
        </w:rPr>
        <w:t xml:space="preserve"> and waivers</w:t>
      </w:r>
      <w:r w:rsidR="007452CB" w:rsidRPr="00FE2759">
        <w:rPr>
          <w:rFonts w:ascii="Times New Roman" w:hAnsi="Times New Roman" w:cs="Times New Roman"/>
        </w:rPr>
        <w:t xml:space="preserve"> to seasonal restrictions may be granted in certain circumstances may be appropriate.  </w:t>
      </w:r>
      <w:r w:rsidR="00310F27" w:rsidRPr="00FE2759">
        <w:rPr>
          <w:rFonts w:ascii="Times New Roman" w:hAnsi="Times New Roman" w:cs="Times New Roman"/>
        </w:rPr>
        <w:t xml:space="preserve">Where seasonal restrictions prescribed in a land use plan are not appropriate for a particular project, a waiver should </w:t>
      </w:r>
      <w:r w:rsidR="000658FD" w:rsidRPr="00FE2759">
        <w:rPr>
          <w:rFonts w:ascii="Times New Roman" w:hAnsi="Times New Roman" w:cs="Times New Roman"/>
        </w:rPr>
        <w:t>be incorporated into the NEPA document</w:t>
      </w:r>
      <w:r w:rsidR="00310F27" w:rsidRPr="00FE2759">
        <w:rPr>
          <w:rFonts w:ascii="Times New Roman" w:hAnsi="Times New Roman" w:cs="Times New Roman"/>
        </w:rPr>
        <w:t>.</w:t>
      </w:r>
    </w:p>
    <w:p w14:paraId="7DE21CED" w14:textId="28506739" w:rsidR="003F62FF" w:rsidRPr="00FE2759" w:rsidRDefault="003F62FF" w:rsidP="00B64F23">
      <w:pPr>
        <w:rPr>
          <w:rFonts w:ascii="Times New Roman" w:hAnsi="Times New Roman" w:cs="Times New Roman"/>
        </w:rPr>
      </w:pPr>
      <w:r w:rsidRPr="0C9A5E3B">
        <w:rPr>
          <w:rFonts w:ascii="Times New Roman" w:hAnsi="Times New Roman" w:cs="Times New Roman"/>
        </w:rPr>
        <w:t>For projects or other actions subject to pre-existing rights (e.g., mineral leases</w:t>
      </w:r>
      <w:r w:rsidR="00174E1A" w:rsidRPr="0C9A5E3B">
        <w:rPr>
          <w:rFonts w:ascii="Times New Roman" w:hAnsi="Times New Roman" w:cs="Times New Roman"/>
        </w:rPr>
        <w:t>)</w:t>
      </w:r>
      <w:r w:rsidRPr="0C9A5E3B">
        <w:rPr>
          <w:rFonts w:ascii="Times New Roman" w:hAnsi="Times New Roman" w:cs="Times New Roman"/>
        </w:rPr>
        <w:t xml:space="preserve">, guidance and big game habitat </w:t>
      </w:r>
      <w:r w:rsidR="00952B6C">
        <w:rPr>
          <w:rFonts w:ascii="Times New Roman" w:hAnsi="Times New Roman" w:cs="Times New Roman"/>
        </w:rPr>
        <w:t>delineations</w:t>
      </w:r>
      <w:r w:rsidR="00952B6C" w:rsidRPr="0C9A5E3B">
        <w:rPr>
          <w:rFonts w:ascii="Times New Roman" w:hAnsi="Times New Roman" w:cs="Times New Roman"/>
        </w:rPr>
        <w:t xml:space="preserve"> </w:t>
      </w:r>
      <w:r w:rsidRPr="0C9A5E3B">
        <w:rPr>
          <w:rFonts w:ascii="Times New Roman" w:hAnsi="Times New Roman" w:cs="Times New Roman"/>
        </w:rPr>
        <w:t xml:space="preserve">established during the original authorization </w:t>
      </w:r>
      <w:r w:rsidR="00F11176" w:rsidRPr="0C9A5E3B">
        <w:rPr>
          <w:rFonts w:ascii="Times New Roman" w:hAnsi="Times New Roman" w:cs="Times New Roman"/>
        </w:rPr>
        <w:t xml:space="preserve">would be applied </w:t>
      </w:r>
      <w:r w:rsidRPr="0C9A5E3B">
        <w:rPr>
          <w:rFonts w:ascii="Times New Roman" w:hAnsi="Times New Roman" w:cs="Times New Roman"/>
        </w:rPr>
        <w:t>unless changes in mapping can be coordinated with project proponents and IDFG. For locatable minerals projects, work with operators for proposed exploration and mine developments to minimize adverse effects (roads, acres of disturbance, avoidance of critical seasons etc.) on select big game wildlife species and their habitats.</w:t>
      </w:r>
    </w:p>
    <w:p w14:paraId="02F97FB5" w14:textId="058A0183" w:rsidR="0084095E" w:rsidRPr="00FE2759" w:rsidRDefault="0084095E" w:rsidP="00BE2057">
      <w:pPr>
        <w:pStyle w:val="ListParagraph"/>
        <w:rPr>
          <w:rFonts w:ascii="Times New Roman" w:hAnsi="Times New Roman" w:cs="Times New Roman"/>
        </w:rPr>
      </w:pPr>
      <w:r w:rsidRPr="60AED2F7">
        <w:rPr>
          <w:rFonts w:ascii="Times New Roman" w:hAnsi="Times New Roman" w:cs="Times New Roman"/>
          <w:b/>
          <w:bCs/>
        </w:rPr>
        <w:t>Waivers.</w:t>
      </w:r>
      <w:r w:rsidRPr="60AED2F7">
        <w:rPr>
          <w:rFonts w:ascii="Times New Roman" w:hAnsi="Times New Roman" w:cs="Times New Roman"/>
        </w:rPr>
        <w:t xml:space="preserve"> A waiver to a seasonal </w:t>
      </w:r>
      <w:r w:rsidR="00B21438" w:rsidRPr="60AED2F7">
        <w:rPr>
          <w:rFonts w:ascii="Times New Roman" w:hAnsi="Times New Roman" w:cs="Times New Roman"/>
        </w:rPr>
        <w:t xml:space="preserve">timing </w:t>
      </w:r>
      <w:r w:rsidRPr="60AED2F7">
        <w:rPr>
          <w:rFonts w:ascii="Times New Roman" w:hAnsi="Times New Roman" w:cs="Times New Roman"/>
        </w:rPr>
        <w:t>restriction</w:t>
      </w:r>
      <w:r w:rsidR="00752CB4" w:rsidRPr="60AED2F7">
        <w:rPr>
          <w:rFonts w:ascii="Times New Roman" w:hAnsi="Times New Roman" w:cs="Times New Roman"/>
        </w:rPr>
        <w:t xml:space="preserve"> </w:t>
      </w:r>
      <w:r w:rsidRPr="60AED2F7">
        <w:rPr>
          <w:rFonts w:ascii="Times New Roman" w:hAnsi="Times New Roman" w:cs="Times New Roman"/>
        </w:rPr>
        <w:t xml:space="preserve"> may be appropriate when it is determined</w:t>
      </w:r>
      <w:r w:rsidR="35510F73" w:rsidRPr="60AED2F7">
        <w:rPr>
          <w:rFonts w:ascii="Times New Roman" w:hAnsi="Times New Roman" w:cs="Times New Roman"/>
        </w:rPr>
        <w:t xml:space="preserve"> by BLM</w:t>
      </w:r>
      <w:r w:rsidRPr="60AED2F7">
        <w:rPr>
          <w:rFonts w:ascii="Times New Roman" w:hAnsi="Times New Roman" w:cs="Times New Roman"/>
        </w:rPr>
        <w:t xml:space="preserve">, in coordination with IDFG, that the long term benefit of the </w:t>
      </w:r>
      <w:r w:rsidR="00B21438" w:rsidRPr="60AED2F7">
        <w:rPr>
          <w:rFonts w:ascii="Times New Roman" w:hAnsi="Times New Roman" w:cs="Times New Roman"/>
        </w:rPr>
        <w:t xml:space="preserve">proposed </w:t>
      </w:r>
      <w:r w:rsidRPr="60AED2F7">
        <w:rPr>
          <w:rFonts w:ascii="Times New Roman" w:hAnsi="Times New Roman" w:cs="Times New Roman"/>
        </w:rPr>
        <w:t>project</w:t>
      </w:r>
      <w:r w:rsidR="00752CB4" w:rsidRPr="60AED2F7">
        <w:rPr>
          <w:rFonts w:ascii="Times New Roman" w:hAnsi="Times New Roman" w:cs="Times New Roman"/>
        </w:rPr>
        <w:t xml:space="preserve"> or activity</w:t>
      </w:r>
      <w:r w:rsidRPr="60AED2F7">
        <w:rPr>
          <w:rFonts w:ascii="Times New Roman" w:hAnsi="Times New Roman" w:cs="Times New Roman"/>
        </w:rPr>
        <w:t xml:space="preserve"> to big game (e.g., a </w:t>
      </w:r>
      <w:r w:rsidR="00752CB4" w:rsidRPr="60AED2F7">
        <w:rPr>
          <w:rFonts w:ascii="Times New Roman" w:hAnsi="Times New Roman" w:cs="Times New Roman"/>
        </w:rPr>
        <w:t xml:space="preserve">proposed </w:t>
      </w:r>
      <w:r w:rsidRPr="60AED2F7">
        <w:rPr>
          <w:rFonts w:ascii="Times New Roman" w:hAnsi="Times New Roman" w:cs="Times New Roman"/>
        </w:rPr>
        <w:t>fence modification, habitat</w:t>
      </w:r>
      <w:r w:rsidR="00752CB4" w:rsidRPr="60AED2F7">
        <w:rPr>
          <w:rFonts w:ascii="Times New Roman" w:hAnsi="Times New Roman" w:cs="Times New Roman"/>
        </w:rPr>
        <w:t xml:space="preserve"> restoration treatment or</w:t>
      </w:r>
      <w:r w:rsidRPr="60AED2F7">
        <w:rPr>
          <w:rFonts w:ascii="Times New Roman" w:hAnsi="Times New Roman" w:cs="Times New Roman"/>
        </w:rPr>
        <w:t xml:space="preserve"> planting), </w:t>
      </w:r>
      <w:r w:rsidR="00752CB4" w:rsidRPr="60AED2F7">
        <w:rPr>
          <w:rFonts w:ascii="Times New Roman" w:hAnsi="Times New Roman" w:cs="Times New Roman"/>
        </w:rPr>
        <w:t xml:space="preserve">likely </w:t>
      </w:r>
      <w:r w:rsidRPr="60AED2F7">
        <w:rPr>
          <w:rFonts w:ascii="Times New Roman" w:hAnsi="Times New Roman" w:cs="Times New Roman"/>
        </w:rPr>
        <w:t>outweighs the impacts of short term disturbance, or in rare circumstances where the need to mediate impacts to other higher priority resources (e.g., a T/E species, eagles) outweighs big game concerns</w:t>
      </w:r>
      <w:r w:rsidR="00752CB4" w:rsidRPr="60AED2F7">
        <w:rPr>
          <w:rFonts w:ascii="Times New Roman" w:hAnsi="Times New Roman" w:cs="Times New Roman"/>
        </w:rPr>
        <w:t xml:space="preserve">. In such cases, the waiver </w:t>
      </w:r>
      <w:r w:rsidR="00CC26DE" w:rsidRPr="60AED2F7">
        <w:rPr>
          <w:rFonts w:ascii="Times New Roman" w:hAnsi="Times New Roman" w:cs="Times New Roman"/>
        </w:rPr>
        <w:t xml:space="preserve">and associated documentation </w:t>
      </w:r>
      <w:r w:rsidR="00752CB4" w:rsidRPr="60AED2F7">
        <w:rPr>
          <w:rFonts w:ascii="Times New Roman" w:hAnsi="Times New Roman" w:cs="Times New Roman"/>
        </w:rPr>
        <w:t>should be incorporated into the NEPA analysis and Decision</w:t>
      </w:r>
      <w:r w:rsidR="00B21438" w:rsidRPr="60AED2F7">
        <w:rPr>
          <w:rFonts w:ascii="Times New Roman" w:hAnsi="Times New Roman" w:cs="Times New Roman"/>
        </w:rPr>
        <w:t xml:space="preserve"> or a new Decision may be warranted.</w:t>
      </w:r>
    </w:p>
    <w:p w14:paraId="761D730C" w14:textId="77777777" w:rsidR="00310F27" w:rsidRPr="00FE2759" w:rsidRDefault="00310F27" w:rsidP="004B05F0">
      <w:pPr>
        <w:pStyle w:val="ListParagraph"/>
        <w:rPr>
          <w:rFonts w:ascii="Times New Roman" w:hAnsi="Times New Roman" w:cs="Times New Roman"/>
          <w:b/>
          <w:bCs/>
        </w:rPr>
      </w:pPr>
    </w:p>
    <w:p w14:paraId="5D634CA2" w14:textId="4440A0F4" w:rsidR="00752CB4" w:rsidRPr="00FE2759" w:rsidRDefault="0084095E" w:rsidP="00BE2057">
      <w:pPr>
        <w:pStyle w:val="ListParagraph"/>
        <w:rPr>
          <w:rFonts w:ascii="Times New Roman" w:hAnsi="Times New Roman" w:cs="Times New Roman"/>
        </w:rPr>
      </w:pPr>
      <w:r w:rsidRPr="00FE2759">
        <w:rPr>
          <w:rFonts w:ascii="Times New Roman" w:hAnsi="Times New Roman" w:cs="Times New Roman"/>
          <w:b/>
          <w:bCs/>
        </w:rPr>
        <w:t>Exceptions</w:t>
      </w:r>
      <w:r w:rsidRPr="00FE2759">
        <w:rPr>
          <w:rFonts w:ascii="Times New Roman" w:hAnsi="Times New Roman" w:cs="Times New Roman"/>
        </w:rPr>
        <w:t xml:space="preserve">. </w:t>
      </w:r>
      <w:r w:rsidR="009562CE" w:rsidRPr="00FE2759">
        <w:rPr>
          <w:rFonts w:ascii="Times New Roman" w:hAnsi="Times New Roman" w:cs="Times New Roman"/>
        </w:rPr>
        <w:t xml:space="preserve">An exception is a </w:t>
      </w:r>
      <w:r w:rsidR="00DD48B8" w:rsidRPr="00FE2759">
        <w:rPr>
          <w:rFonts w:ascii="Times New Roman" w:hAnsi="Times New Roman" w:cs="Times New Roman"/>
        </w:rPr>
        <w:t xml:space="preserve">one-time exemption </w:t>
      </w:r>
      <w:r w:rsidR="002E1156" w:rsidRPr="00FE2759">
        <w:rPr>
          <w:rFonts w:ascii="Times New Roman" w:hAnsi="Times New Roman" w:cs="Times New Roman"/>
        </w:rPr>
        <w:t xml:space="preserve">to the timing restrictions </w:t>
      </w:r>
      <w:r w:rsidR="00DD48B8" w:rsidRPr="00FE2759">
        <w:rPr>
          <w:rFonts w:ascii="Times New Roman" w:hAnsi="Times New Roman" w:cs="Times New Roman"/>
        </w:rPr>
        <w:t xml:space="preserve">for a particular </w:t>
      </w:r>
      <w:r w:rsidR="002E1156" w:rsidRPr="00FE2759">
        <w:rPr>
          <w:rFonts w:ascii="Times New Roman" w:hAnsi="Times New Roman" w:cs="Times New Roman"/>
        </w:rPr>
        <w:t>project and</w:t>
      </w:r>
      <w:r w:rsidR="00DD48B8" w:rsidRPr="00FE2759">
        <w:rPr>
          <w:rFonts w:ascii="Times New Roman" w:hAnsi="Times New Roman" w:cs="Times New Roman"/>
        </w:rPr>
        <w:t xml:space="preserve"> </w:t>
      </w:r>
      <w:r w:rsidR="00CC26DE" w:rsidRPr="00FE2759">
        <w:rPr>
          <w:rFonts w:ascii="Times New Roman" w:hAnsi="Times New Roman" w:cs="Times New Roman"/>
        </w:rPr>
        <w:t>is</w:t>
      </w:r>
      <w:r w:rsidR="00DD48B8" w:rsidRPr="00FE2759">
        <w:rPr>
          <w:rFonts w:ascii="Times New Roman" w:hAnsi="Times New Roman" w:cs="Times New Roman"/>
        </w:rPr>
        <w:t xml:space="preserve"> determined on a </w:t>
      </w:r>
      <w:r w:rsidR="009562CE" w:rsidRPr="00FE2759">
        <w:rPr>
          <w:rFonts w:ascii="Times New Roman" w:hAnsi="Times New Roman" w:cs="Times New Roman"/>
        </w:rPr>
        <w:t>case-by–case</w:t>
      </w:r>
      <w:r w:rsidR="00DD48B8" w:rsidRPr="00FE2759">
        <w:rPr>
          <w:rFonts w:ascii="Times New Roman" w:hAnsi="Times New Roman" w:cs="Times New Roman"/>
        </w:rPr>
        <w:t xml:space="preserve"> basis</w:t>
      </w:r>
      <w:r w:rsidR="003A07F2" w:rsidRPr="00FE2759">
        <w:rPr>
          <w:rFonts w:ascii="Times New Roman" w:hAnsi="Times New Roman" w:cs="Times New Roman"/>
        </w:rPr>
        <w:t xml:space="preserve"> subsequent to project authorization</w:t>
      </w:r>
      <w:r w:rsidR="00DD48B8" w:rsidRPr="00FE2759">
        <w:rPr>
          <w:rFonts w:ascii="Times New Roman" w:hAnsi="Times New Roman" w:cs="Times New Roman"/>
        </w:rPr>
        <w:t xml:space="preserve">. </w:t>
      </w:r>
    </w:p>
    <w:p w14:paraId="26F17E67" w14:textId="77777777" w:rsidR="009562CE" w:rsidRPr="00FE2759" w:rsidRDefault="009562CE" w:rsidP="009562CE">
      <w:pPr>
        <w:pStyle w:val="ListParagraph"/>
        <w:rPr>
          <w:rFonts w:ascii="Times New Roman" w:hAnsi="Times New Roman" w:cs="Times New Roman"/>
        </w:rPr>
      </w:pPr>
    </w:p>
    <w:p w14:paraId="07B1646A" w14:textId="2136B15C" w:rsidR="004B05F0" w:rsidRPr="00FE2759" w:rsidRDefault="007452CB" w:rsidP="004B05F0">
      <w:pPr>
        <w:pStyle w:val="ListParagraph"/>
        <w:rPr>
          <w:rFonts w:ascii="Times New Roman" w:hAnsi="Times New Roman" w:cs="Times New Roman"/>
        </w:rPr>
      </w:pPr>
      <w:r w:rsidRPr="00FE2759">
        <w:rPr>
          <w:rFonts w:ascii="Times New Roman" w:hAnsi="Times New Roman" w:cs="Times New Roman"/>
        </w:rPr>
        <w:t>The intent of allowing an exception, subsequent to a Decision, is to eliminate a restriction when it has no applicability or is not needed to avoid impacts to wildlife</w:t>
      </w:r>
      <w:r w:rsidR="00752CB4" w:rsidRPr="00FE2759">
        <w:rPr>
          <w:rFonts w:ascii="Times New Roman" w:hAnsi="Times New Roman" w:cs="Times New Roman"/>
        </w:rPr>
        <w:t>, such as in situations when animals are not present</w:t>
      </w:r>
      <w:r w:rsidR="009562CE" w:rsidRPr="00FE2759">
        <w:rPr>
          <w:rFonts w:ascii="Times New Roman" w:hAnsi="Times New Roman" w:cs="Times New Roman"/>
        </w:rPr>
        <w:t xml:space="preserve"> in the project area</w:t>
      </w:r>
      <w:r w:rsidR="00752CB4" w:rsidRPr="00FE2759">
        <w:rPr>
          <w:rFonts w:ascii="Times New Roman" w:hAnsi="Times New Roman" w:cs="Times New Roman"/>
        </w:rPr>
        <w:t>, due to a mild winter</w:t>
      </w:r>
      <w:r w:rsidRPr="00FE2759">
        <w:rPr>
          <w:rFonts w:ascii="Times New Roman" w:hAnsi="Times New Roman" w:cs="Times New Roman"/>
        </w:rPr>
        <w:t xml:space="preserve">.  </w:t>
      </w:r>
      <w:r w:rsidR="00752CB4" w:rsidRPr="00FE2759">
        <w:rPr>
          <w:rFonts w:ascii="Times New Roman" w:hAnsi="Times New Roman" w:cs="Times New Roman"/>
        </w:rPr>
        <w:t xml:space="preserve">Exceptions to seasonal restrictions may be considered and granted by the </w:t>
      </w:r>
      <w:r w:rsidR="00FF068B" w:rsidRPr="00FE2759">
        <w:rPr>
          <w:rFonts w:ascii="Times New Roman" w:hAnsi="Times New Roman" w:cs="Times New Roman"/>
        </w:rPr>
        <w:t>authorized offic</w:t>
      </w:r>
      <w:r w:rsidR="00CC0F0E">
        <w:rPr>
          <w:rFonts w:ascii="Times New Roman" w:hAnsi="Times New Roman" w:cs="Times New Roman"/>
        </w:rPr>
        <w:t>er</w:t>
      </w:r>
      <w:r w:rsidR="00A55319">
        <w:rPr>
          <w:rFonts w:ascii="Times New Roman" w:hAnsi="Times New Roman" w:cs="Times New Roman"/>
        </w:rPr>
        <w:t xml:space="preserve"> with input from staff biologists, and</w:t>
      </w:r>
      <w:r w:rsidR="00752CB4" w:rsidRPr="00FE2759">
        <w:rPr>
          <w:rFonts w:ascii="Times New Roman" w:hAnsi="Times New Roman" w:cs="Times New Roman"/>
        </w:rPr>
        <w:t xml:space="preserve"> in </w:t>
      </w:r>
      <w:r w:rsidR="00F11176">
        <w:rPr>
          <w:rFonts w:ascii="Times New Roman" w:hAnsi="Times New Roman" w:cs="Times New Roman"/>
        </w:rPr>
        <w:t>coordination</w:t>
      </w:r>
      <w:r w:rsidR="00752CB4" w:rsidRPr="00FE2759">
        <w:rPr>
          <w:rFonts w:ascii="Times New Roman" w:hAnsi="Times New Roman" w:cs="Times New Roman"/>
        </w:rPr>
        <w:t xml:space="preserve"> with IDFG</w:t>
      </w:r>
      <w:r w:rsidR="00CC0F0E">
        <w:rPr>
          <w:rFonts w:ascii="Times New Roman" w:hAnsi="Times New Roman" w:cs="Times New Roman"/>
        </w:rPr>
        <w:t xml:space="preserve">. </w:t>
      </w:r>
      <w:r w:rsidR="00752CB4" w:rsidRPr="00FE2759">
        <w:rPr>
          <w:rFonts w:ascii="Times New Roman" w:hAnsi="Times New Roman" w:cs="Times New Roman"/>
        </w:rPr>
        <w:t>The general workflow for processing requests for exceptions will be as follows:</w:t>
      </w:r>
    </w:p>
    <w:p w14:paraId="3E16BF4F" w14:textId="7CE4D3C2" w:rsidR="00752CB4" w:rsidRPr="00FE2759" w:rsidRDefault="00752CB4" w:rsidP="0084632A">
      <w:pPr>
        <w:pStyle w:val="BodyText"/>
        <w:numPr>
          <w:ilvl w:val="0"/>
          <w:numId w:val="45"/>
        </w:numPr>
        <w:ind w:left="1080"/>
        <w:rPr>
          <w:sz w:val="22"/>
          <w:szCs w:val="22"/>
        </w:rPr>
      </w:pPr>
      <w:r w:rsidRPr="00FE2759">
        <w:rPr>
          <w:sz w:val="22"/>
          <w:szCs w:val="22"/>
        </w:rPr>
        <w:t xml:space="preserve">A request for an exception to a seasonal wildlife restriction must be initiated in writing (via letter or email) by the operator or project proponent (or appropriate representative) to the BLM field office manager/ authorized officer.  Requests generated internally (e.g., for BLM projects) may also be appropriate.  </w:t>
      </w:r>
      <w:r w:rsidR="003A07F2" w:rsidRPr="00FE2759">
        <w:rPr>
          <w:sz w:val="22"/>
          <w:szCs w:val="22"/>
        </w:rPr>
        <w:t>The unpredictability of factors such as weather, animal movement and animal condition preclude analysis and processing of specific requests for exception very far in advance of the time periods in question</w:t>
      </w:r>
      <w:r w:rsidR="003A07F2" w:rsidRPr="00FE2759">
        <w:t xml:space="preserve">. </w:t>
      </w:r>
      <w:r w:rsidRPr="00FE2759">
        <w:rPr>
          <w:sz w:val="22"/>
          <w:szCs w:val="22"/>
        </w:rPr>
        <w:t>In all cases, the request should include</w:t>
      </w:r>
      <w:r w:rsidR="00174E1A" w:rsidRPr="00FE2759">
        <w:rPr>
          <w:sz w:val="22"/>
          <w:szCs w:val="22"/>
        </w:rPr>
        <w:t>:</w:t>
      </w:r>
      <w:r w:rsidRPr="00FE2759">
        <w:rPr>
          <w:sz w:val="22"/>
          <w:szCs w:val="22"/>
        </w:rPr>
        <w:t xml:space="preserve"> 1) </w:t>
      </w:r>
      <w:r w:rsidR="00174E1A" w:rsidRPr="00FE2759">
        <w:rPr>
          <w:sz w:val="22"/>
          <w:szCs w:val="22"/>
        </w:rPr>
        <w:t xml:space="preserve">a </w:t>
      </w:r>
      <w:r w:rsidRPr="00FE2759">
        <w:rPr>
          <w:sz w:val="22"/>
          <w:szCs w:val="22"/>
        </w:rPr>
        <w:t xml:space="preserve">description of the activity needing exception, 2) </w:t>
      </w:r>
      <w:r w:rsidR="00174E1A" w:rsidRPr="00FE2759">
        <w:rPr>
          <w:sz w:val="22"/>
          <w:szCs w:val="22"/>
        </w:rPr>
        <w:t xml:space="preserve">a </w:t>
      </w:r>
      <w:r w:rsidRPr="00FE2759">
        <w:rPr>
          <w:sz w:val="22"/>
          <w:szCs w:val="22"/>
        </w:rPr>
        <w:t xml:space="preserve">description of the need and rationale for the exception, and 3) </w:t>
      </w:r>
      <w:r w:rsidR="00174E1A" w:rsidRPr="00FE2759">
        <w:rPr>
          <w:sz w:val="22"/>
          <w:szCs w:val="22"/>
        </w:rPr>
        <w:t xml:space="preserve">the </w:t>
      </w:r>
      <w:r w:rsidRPr="00FE2759">
        <w:rPr>
          <w:sz w:val="22"/>
          <w:szCs w:val="22"/>
        </w:rPr>
        <w:t>date or dates for the requested exception.</w:t>
      </w:r>
    </w:p>
    <w:p w14:paraId="09B6120B" w14:textId="77777777" w:rsidR="00752CB4" w:rsidRPr="00FE2759" w:rsidRDefault="00752CB4" w:rsidP="0084632A">
      <w:pPr>
        <w:pStyle w:val="BodyText"/>
        <w:ind w:left="1080"/>
        <w:rPr>
          <w:sz w:val="22"/>
          <w:szCs w:val="22"/>
        </w:rPr>
      </w:pPr>
    </w:p>
    <w:p w14:paraId="28DEE965" w14:textId="0F04CF47" w:rsidR="00752CB4" w:rsidRPr="00FE2759" w:rsidRDefault="00752CB4" w:rsidP="0C9A5E3B">
      <w:pPr>
        <w:pStyle w:val="BodyText"/>
        <w:numPr>
          <w:ilvl w:val="0"/>
          <w:numId w:val="45"/>
        </w:numPr>
        <w:ind w:left="1080"/>
        <w:rPr>
          <w:rFonts w:asciiTheme="minorHAnsi" w:eastAsiaTheme="minorEastAsia" w:hAnsiTheme="minorHAnsi" w:cstheme="minorBidi"/>
          <w:sz w:val="22"/>
          <w:szCs w:val="22"/>
        </w:rPr>
      </w:pPr>
      <w:r w:rsidRPr="0C9A5E3B">
        <w:rPr>
          <w:sz w:val="22"/>
          <w:szCs w:val="22"/>
        </w:rPr>
        <w:t>The BLM field office biologist, in coordination with the appropriate IDFG staff, will review the exception</w:t>
      </w:r>
      <w:r w:rsidR="00215D22" w:rsidRPr="0C9A5E3B">
        <w:rPr>
          <w:sz w:val="22"/>
          <w:szCs w:val="22"/>
        </w:rPr>
        <w:t xml:space="preserve"> request</w:t>
      </w:r>
      <w:r w:rsidRPr="0C9A5E3B">
        <w:rPr>
          <w:sz w:val="22"/>
          <w:szCs w:val="22"/>
        </w:rPr>
        <w:t xml:space="preserve"> and </w:t>
      </w:r>
      <w:r w:rsidR="00215D22" w:rsidRPr="0C9A5E3B">
        <w:rPr>
          <w:sz w:val="22"/>
          <w:szCs w:val="22"/>
        </w:rPr>
        <w:t xml:space="preserve">supporting </w:t>
      </w:r>
      <w:r w:rsidRPr="0C9A5E3B">
        <w:rPr>
          <w:sz w:val="22"/>
          <w:szCs w:val="22"/>
        </w:rPr>
        <w:t xml:space="preserve">information, along with the </w:t>
      </w:r>
      <w:r w:rsidR="006C39AF" w:rsidRPr="0C9A5E3B">
        <w:rPr>
          <w:i/>
          <w:iCs/>
          <w:sz w:val="22"/>
          <w:szCs w:val="22"/>
        </w:rPr>
        <w:t>Factors to Consider in Exceptions</w:t>
      </w:r>
      <w:r w:rsidR="006C39AF" w:rsidRPr="0C9A5E3B">
        <w:rPr>
          <w:sz w:val="22"/>
          <w:szCs w:val="22"/>
        </w:rPr>
        <w:t xml:space="preserve"> shown below</w:t>
      </w:r>
      <w:r w:rsidRPr="0C9A5E3B">
        <w:rPr>
          <w:sz w:val="22"/>
          <w:szCs w:val="22"/>
        </w:rPr>
        <w:t xml:space="preserve">.  Analyses of requests for exceptions will include validation of the seasonal restriction (e.g., </w:t>
      </w:r>
      <w:r w:rsidR="2934CCD2" w:rsidRPr="0C9A5E3B">
        <w:rPr>
          <w:color w:val="000000" w:themeColor="text1"/>
          <w:sz w:val="22"/>
          <w:szCs w:val="22"/>
        </w:rPr>
        <w:t xml:space="preserve">appropriateness, </w:t>
      </w:r>
      <w:r w:rsidRPr="0C9A5E3B">
        <w:rPr>
          <w:sz w:val="22"/>
          <w:szCs w:val="22"/>
        </w:rPr>
        <w:t>animal presence</w:t>
      </w:r>
      <w:r w:rsidR="001F1DC3" w:rsidRPr="0C9A5E3B">
        <w:rPr>
          <w:sz w:val="22"/>
          <w:szCs w:val="22"/>
        </w:rPr>
        <w:t xml:space="preserve">).  </w:t>
      </w:r>
      <w:r w:rsidRPr="0C9A5E3B">
        <w:rPr>
          <w:sz w:val="22"/>
          <w:szCs w:val="22"/>
        </w:rPr>
        <w:t xml:space="preserve">The BLM field office biologist will then provide a recommendation in writing to the field office manager as expeditiously as is practical. </w:t>
      </w:r>
    </w:p>
    <w:p w14:paraId="0AAC806A" w14:textId="77777777" w:rsidR="00752CB4" w:rsidRPr="00FE2759" w:rsidRDefault="00752CB4" w:rsidP="0084632A">
      <w:pPr>
        <w:pStyle w:val="BodyText"/>
        <w:ind w:left="1800"/>
        <w:rPr>
          <w:sz w:val="22"/>
          <w:szCs w:val="22"/>
        </w:rPr>
      </w:pPr>
    </w:p>
    <w:p w14:paraId="16C7293E" w14:textId="7FE922B4" w:rsidR="00752CB4" w:rsidRPr="00FE2759" w:rsidRDefault="00752CB4" w:rsidP="0084632A">
      <w:pPr>
        <w:pStyle w:val="BodyText"/>
        <w:numPr>
          <w:ilvl w:val="0"/>
          <w:numId w:val="45"/>
        </w:numPr>
        <w:ind w:left="1080"/>
        <w:rPr>
          <w:sz w:val="22"/>
          <w:szCs w:val="22"/>
        </w:rPr>
      </w:pPr>
      <w:r w:rsidRPr="0C9A5E3B">
        <w:rPr>
          <w:sz w:val="22"/>
          <w:szCs w:val="22"/>
        </w:rPr>
        <w:lastRenderedPageBreak/>
        <w:t xml:space="preserve">A final determination for granting an exception to </w:t>
      </w:r>
      <w:r w:rsidR="000D02B4" w:rsidRPr="0C9A5E3B">
        <w:rPr>
          <w:sz w:val="22"/>
          <w:szCs w:val="22"/>
        </w:rPr>
        <w:t xml:space="preserve">a </w:t>
      </w:r>
      <w:r w:rsidRPr="0C9A5E3B">
        <w:rPr>
          <w:sz w:val="22"/>
          <w:szCs w:val="22"/>
        </w:rPr>
        <w:t xml:space="preserve">seasonal wildlife restriction will be made by the </w:t>
      </w:r>
      <w:r w:rsidR="00CE0A39" w:rsidRPr="0C9A5E3B">
        <w:rPr>
          <w:sz w:val="22"/>
          <w:szCs w:val="22"/>
        </w:rPr>
        <w:t>Authorized Officer</w:t>
      </w:r>
      <w:r w:rsidRPr="0C9A5E3B">
        <w:rPr>
          <w:sz w:val="22"/>
          <w:szCs w:val="22"/>
        </w:rPr>
        <w:t xml:space="preserve">, in consideration of the biologist’s recommendation and consistent with applicable law, regulation, policy, </w:t>
      </w:r>
      <w:r w:rsidR="00CD0CC7" w:rsidRPr="0C9A5E3B">
        <w:rPr>
          <w:sz w:val="22"/>
          <w:szCs w:val="22"/>
        </w:rPr>
        <w:t xml:space="preserve">and </w:t>
      </w:r>
      <w:r w:rsidR="008D1026" w:rsidRPr="0C9A5E3B">
        <w:rPr>
          <w:sz w:val="22"/>
          <w:szCs w:val="22"/>
        </w:rPr>
        <w:t>applicable land use plan</w:t>
      </w:r>
      <w:r w:rsidR="00CD0CC7" w:rsidRPr="0C9A5E3B">
        <w:rPr>
          <w:sz w:val="22"/>
          <w:szCs w:val="22"/>
        </w:rPr>
        <w:t>(s)</w:t>
      </w:r>
      <w:r w:rsidRPr="0C9A5E3B">
        <w:rPr>
          <w:sz w:val="22"/>
          <w:szCs w:val="22"/>
        </w:rPr>
        <w:t>.  The rationale for granting or not granting the exception must be documented in the relevant case file or project file/official record, including the biologists’ findings and recommendation</w:t>
      </w:r>
      <w:r w:rsidR="00321D17" w:rsidRPr="0C9A5E3B">
        <w:rPr>
          <w:sz w:val="22"/>
          <w:szCs w:val="22"/>
        </w:rPr>
        <w:t>.</w:t>
      </w:r>
    </w:p>
    <w:p w14:paraId="7185F4FB" w14:textId="77777777" w:rsidR="00752CB4" w:rsidRPr="00FE2759" w:rsidRDefault="00752CB4" w:rsidP="0084632A">
      <w:pPr>
        <w:pStyle w:val="BodyText"/>
        <w:ind w:left="1440"/>
        <w:rPr>
          <w:sz w:val="22"/>
          <w:szCs w:val="22"/>
        </w:rPr>
      </w:pPr>
    </w:p>
    <w:p w14:paraId="4FEABBF4" w14:textId="30F3B0A6" w:rsidR="00C02941" w:rsidRPr="00FE2759" w:rsidRDefault="00752CB4" w:rsidP="0084632A">
      <w:pPr>
        <w:pStyle w:val="BodyText"/>
        <w:numPr>
          <w:ilvl w:val="0"/>
          <w:numId w:val="45"/>
        </w:numPr>
        <w:ind w:left="1080"/>
        <w:rPr>
          <w:sz w:val="22"/>
          <w:szCs w:val="22"/>
        </w:rPr>
      </w:pPr>
      <w:r w:rsidRPr="0C9A5E3B">
        <w:rPr>
          <w:sz w:val="22"/>
          <w:szCs w:val="22"/>
        </w:rPr>
        <w:t xml:space="preserve">Notification to the applicant will occur in writing, via letter or email from the field office manager or </w:t>
      </w:r>
      <w:r w:rsidR="00BE31D9">
        <w:rPr>
          <w:sz w:val="22"/>
          <w:szCs w:val="22"/>
        </w:rPr>
        <w:t>their</w:t>
      </w:r>
      <w:r w:rsidRPr="0C9A5E3B">
        <w:rPr>
          <w:sz w:val="22"/>
          <w:szCs w:val="22"/>
        </w:rPr>
        <w:t xml:space="preserve"> representative.</w:t>
      </w:r>
    </w:p>
    <w:p w14:paraId="41B644FA" w14:textId="77777777" w:rsidR="00C02941" w:rsidRPr="00FE2759" w:rsidRDefault="00C02941" w:rsidP="00C02941">
      <w:pPr>
        <w:pStyle w:val="BodyText"/>
        <w:ind w:left="1080"/>
        <w:rPr>
          <w:sz w:val="22"/>
          <w:szCs w:val="22"/>
        </w:rPr>
      </w:pPr>
    </w:p>
    <w:p w14:paraId="57B39B01" w14:textId="6502C08C" w:rsidR="00752CB4" w:rsidRPr="00FE2759" w:rsidRDefault="00752CB4" w:rsidP="0084632A">
      <w:pPr>
        <w:pStyle w:val="BodyText"/>
        <w:numPr>
          <w:ilvl w:val="0"/>
          <w:numId w:val="45"/>
        </w:numPr>
        <w:ind w:left="1080"/>
        <w:rPr>
          <w:sz w:val="22"/>
          <w:szCs w:val="22"/>
        </w:rPr>
      </w:pPr>
      <w:r w:rsidRPr="00FE2759">
        <w:rPr>
          <w:noProof/>
          <w:sz w:val="22"/>
          <w:szCs w:val="22"/>
        </w:rPr>
        <mc:AlternateContent>
          <mc:Choice Requires="wpi">
            <w:drawing>
              <wp:anchor distT="0" distB="0" distL="114300" distR="114300" simplePos="0" relativeHeight="251662338" behindDoc="0" locked="0" layoutInCell="1" allowOverlap="1" wp14:anchorId="797A75F4" wp14:editId="6A0C070D">
                <wp:simplePos x="0" y="0"/>
                <wp:positionH relativeFrom="column">
                  <wp:posOffset>5803700</wp:posOffset>
                </wp:positionH>
                <wp:positionV relativeFrom="paragraph">
                  <wp:posOffset>980865</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7BB713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56.3pt;margin-top:76.55pt;width:1.45pt;height:1.45pt;z-index:2516623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MHap&#10;36kBAAD/AwAAEAAAAAAAAAAAAAAAAADQAwAAZHJzL2luay9pbmsxLnhtbFBLAQItABQABgAIAAAA&#10;IQBAirNj4wAAAAsBAAAPAAAAAAAAAAAAAAAAAKcFAABkcnMvZG93bnJldi54bWxQSwECLQAUAAYA&#10;CAAAACEAeRi8nb8AAAAhAQAAGQAAAAAAAAAAAAAAAAC3BgAAZHJzL19yZWxzL2Uyb0RvYy54bWwu&#10;cmVsc1BLBQYAAAAABgAGAHgBAACtBwAAAAA=&#10;">
                <v:imagedata r:id="rId14" o:title=""/>
              </v:shape>
            </w:pict>
          </mc:Fallback>
        </mc:AlternateContent>
      </w:r>
      <w:r w:rsidRPr="00FE2759">
        <w:rPr>
          <w:noProof/>
          <w:sz w:val="22"/>
          <w:szCs w:val="22"/>
        </w:rPr>
        <mc:AlternateContent>
          <mc:Choice Requires="wpi">
            <w:drawing>
              <wp:anchor distT="0" distB="0" distL="114300" distR="114300" simplePos="0" relativeHeight="251661314" behindDoc="0" locked="0" layoutInCell="1" allowOverlap="1" wp14:anchorId="6A776FD6" wp14:editId="030A5716">
                <wp:simplePos x="0" y="0"/>
                <wp:positionH relativeFrom="column">
                  <wp:posOffset>5740340</wp:posOffset>
                </wp:positionH>
                <wp:positionV relativeFrom="paragraph">
                  <wp:posOffset>987345</wp:posOffset>
                </wp:positionV>
                <wp:extent cx="2880" cy="360"/>
                <wp:effectExtent l="57150" t="38100" r="54610" b="5715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2880" cy="360"/>
                      </w14:xfrm>
                    </w14:contentPart>
                  </a:graphicData>
                </a:graphic>
              </wp:anchor>
            </w:drawing>
          </mc:Choice>
          <mc:Fallback>
            <w:pict>
              <v:shape w14:anchorId="525A7628" id="Ink 7" o:spid="_x0000_s1026" type="#_x0000_t75" style="position:absolute;margin-left:451.3pt;margin-top:77.05pt;width:1.65pt;height:1.45pt;z-index:2516613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">
                <v:imagedata r:id="rId14" o:title=""/>
              </v:shape>
            </w:pict>
          </mc:Fallback>
        </mc:AlternateContent>
      </w:r>
      <w:r w:rsidRPr="00FE2759">
        <w:rPr>
          <w:noProof/>
          <w:sz w:val="22"/>
          <w:szCs w:val="22"/>
        </w:rPr>
        <mc:AlternateContent>
          <mc:Choice Requires="wpi">
            <w:drawing>
              <wp:anchor distT="0" distB="0" distL="114300" distR="114300" simplePos="0" relativeHeight="251660290" behindDoc="0" locked="0" layoutInCell="1" allowOverlap="1" wp14:anchorId="3EBBA183" wp14:editId="3F2FF31D">
                <wp:simplePos x="0" y="0"/>
                <wp:positionH relativeFrom="column">
                  <wp:posOffset>4165340</wp:posOffset>
                </wp:positionH>
                <wp:positionV relativeFrom="paragraph">
                  <wp:posOffset>987345</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43663DA" id="Ink 8" o:spid="_x0000_s1026" type="#_x0000_t75" style="position:absolute;margin-left:327.3pt;margin-top:77.05pt;width:1.45pt;height:1.45pt;z-index:251660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uM9&#10;maoBAAD/AwAAEAAAAAAAAAAAAAAAAADQAwAAZHJzL2luay9pbmsxLnhtbFBLAQItABQABgAIAAAA&#10;IQB3jKWZ4gAAAAsBAAAPAAAAAAAAAAAAAAAAAKgFAABkcnMvZG93bnJldi54bWxQSwECLQAUAAYA&#10;CAAAACEAeRi8nb8AAAAhAQAAGQAAAAAAAAAAAAAAAAC3BgAAZHJzL19yZWxzL2Uyb0RvYy54bWwu&#10;cmVsc1BLBQYAAAAABgAGAHgBAACtBwAAAAA=&#10;">
                <v:imagedata r:id="rId14" o:title=""/>
              </v:shape>
            </w:pict>
          </mc:Fallback>
        </mc:AlternateContent>
      </w:r>
      <w:r w:rsidRPr="00FE2759">
        <w:rPr>
          <w:sz w:val="22"/>
          <w:szCs w:val="22"/>
        </w:rPr>
        <w:t xml:space="preserve">Exceptions may be cancelled by the field office manager/ authorized officer in the event that local conditions change suddenly in a manner that places wildlife at unacceptable risk.  For example, a temporary exception for construction activities in big game winter range granted on a Monday could be cancelled if heavy snowfall on the following Wednesday results in an unanticipated concentration of mule deer in the project area.  In such cases, the field office manager or </w:t>
      </w:r>
      <w:r w:rsidR="00D20946">
        <w:rPr>
          <w:sz w:val="22"/>
          <w:szCs w:val="22"/>
        </w:rPr>
        <w:t>their</w:t>
      </w:r>
      <w:r w:rsidRPr="00FE2759">
        <w:rPr>
          <w:sz w:val="22"/>
          <w:szCs w:val="22"/>
        </w:rPr>
        <w:t xml:space="preserve"> representative will contact the project proponent as soon as possible to discuss the situation and negotiate an appropriate resolution.</w:t>
      </w:r>
    </w:p>
    <w:p w14:paraId="204E5E0A" w14:textId="77777777" w:rsidR="00752CB4" w:rsidRPr="00FE2759" w:rsidRDefault="00752CB4" w:rsidP="00752CB4">
      <w:pPr>
        <w:pStyle w:val="ListParagraph"/>
        <w:rPr>
          <w:rFonts w:ascii="Times New Roman" w:hAnsi="Times New Roman" w:cs="Times New Roman"/>
        </w:rPr>
      </w:pPr>
    </w:p>
    <w:p w14:paraId="3A3F805C" w14:textId="667E60F6" w:rsidR="00244939" w:rsidRPr="00FE2759" w:rsidRDefault="00081C97" w:rsidP="00BE2057">
      <w:pPr>
        <w:pStyle w:val="ListParagraph"/>
        <w:rPr>
          <w:rFonts w:ascii="Times New Roman" w:hAnsi="Times New Roman" w:cs="Times New Roman"/>
        </w:rPr>
      </w:pPr>
      <w:bookmarkStart w:id="3" w:name="_Hlk49502556"/>
      <w:r w:rsidRPr="00FE2759">
        <w:rPr>
          <w:rFonts w:ascii="Times New Roman" w:hAnsi="Times New Roman" w:cs="Times New Roman"/>
          <w:b/>
          <w:bCs/>
        </w:rPr>
        <w:t>Factors to Consider in Exceptions</w:t>
      </w:r>
      <w:bookmarkEnd w:id="3"/>
      <w:r w:rsidR="00DC6C58" w:rsidRPr="00FE2759">
        <w:rPr>
          <w:rFonts w:ascii="Times New Roman" w:hAnsi="Times New Roman" w:cs="Times New Roman"/>
          <w:b/>
          <w:bCs/>
        </w:rPr>
        <w:t>:</w:t>
      </w:r>
      <w:r w:rsidR="00DC6C58" w:rsidRPr="00FE2759">
        <w:rPr>
          <w:rFonts w:ascii="Times New Roman" w:hAnsi="Times New Roman" w:cs="Times New Roman"/>
        </w:rPr>
        <w:t xml:space="preserve">  </w:t>
      </w:r>
      <w:r w:rsidR="00244939" w:rsidRPr="00FE2759">
        <w:rPr>
          <w:rFonts w:ascii="Times New Roman" w:hAnsi="Times New Roman" w:cs="Times New Roman"/>
        </w:rPr>
        <w:t>Following are examples of factors to evaluate when considering waivers</w:t>
      </w:r>
      <w:r w:rsidR="00D70D31" w:rsidRPr="00FE2759">
        <w:rPr>
          <w:rFonts w:ascii="Times New Roman" w:hAnsi="Times New Roman" w:cs="Times New Roman"/>
        </w:rPr>
        <w:t>, modifications</w:t>
      </w:r>
      <w:r w:rsidR="00244939" w:rsidRPr="00FE2759">
        <w:rPr>
          <w:rFonts w:ascii="Times New Roman" w:hAnsi="Times New Roman" w:cs="Times New Roman"/>
        </w:rPr>
        <w:t xml:space="preserve"> and/or exceptions to seasonal restrictions. One or more may be applicable.   </w:t>
      </w:r>
    </w:p>
    <w:p w14:paraId="28F283B4" w14:textId="68EA4C08" w:rsidR="005B359C" w:rsidRPr="00FE2759" w:rsidRDefault="005B359C" w:rsidP="008809B9">
      <w:pPr>
        <w:pStyle w:val="BodyText"/>
        <w:numPr>
          <w:ilvl w:val="0"/>
          <w:numId w:val="4"/>
        </w:numPr>
        <w:ind w:left="1440"/>
        <w:rPr>
          <w:sz w:val="22"/>
          <w:szCs w:val="22"/>
        </w:rPr>
      </w:pPr>
      <w:r w:rsidRPr="00FE2759">
        <w:rPr>
          <w:sz w:val="22"/>
          <w:szCs w:val="22"/>
        </w:rPr>
        <w:t>Animal presence or absence</w:t>
      </w:r>
      <w:r w:rsidR="007E2BE6" w:rsidRPr="00FE2759">
        <w:rPr>
          <w:sz w:val="22"/>
          <w:szCs w:val="22"/>
        </w:rPr>
        <w:t xml:space="preserve"> (i.e.,</w:t>
      </w:r>
      <w:r w:rsidR="0011649E" w:rsidRPr="00FE2759">
        <w:rPr>
          <w:sz w:val="22"/>
          <w:szCs w:val="22"/>
        </w:rPr>
        <w:t xml:space="preserve"> high or low abundance</w:t>
      </w:r>
      <w:r w:rsidR="00BD1060" w:rsidRPr="00FE2759">
        <w:rPr>
          <w:sz w:val="22"/>
          <w:szCs w:val="22"/>
        </w:rPr>
        <w:t>)</w:t>
      </w:r>
    </w:p>
    <w:p w14:paraId="7AB36090" w14:textId="25942CF3" w:rsidR="005B359C" w:rsidRPr="00FE2759" w:rsidRDefault="005B359C" w:rsidP="008809B9">
      <w:pPr>
        <w:pStyle w:val="BodyText"/>
        <w:numPr>
          <w:ilvl w:val="0"/>
          <w:numId w:val="4"/>
        </w:numPr>
        <w:ind w:left="1440"/>
        <w:rPr>
          <w:sz w:val="22"/>
          <w:szCs w:val="22"/>
        </w:rPr>
      </w:pPr>
      <w:r w:rsidRPr="00FE2759">
        <w:rPr>
          <w:sz w:val="22"/>
          <w:szCs w:val="22"/>
        </w:rPr>
        <w:t>Animal condition</w:t>
      </w:r>
    </w:p>
    <w:p w14:paraId="4E8C5BCA" w14:textId="32807C5F" w:rsidR="005B359C" w:rsidRPr="00FE2759" w:rsidRDefault="005B359C" w:rsidP="008809B9">
      <w:pPr>
        <w:pStyle w:val="BodyText"/>
        <w:numPr>
          <w:ilvl w:val="0"/>
          <w:numId w:val="4"/>
        </w:numPr>
        <w:ind w:left="1440"/>
        <w:rPr>
          <w:sz w:val="22"/>
          <w:szCs w:val="22"/>
        </w:rPr>
      </w:pPr>
      <w:r w:rsidRPr="00FE2759">
        <w:rPr>
          <w:sz w:val="22"/>
          <w:szCs w:val="22"/>
        </w:rPr>
        <w:t>Weather severity</w:t>
      </w:r>
    </w:p>
    <w:p w14:paraId="79AA2860" w14:textId="3CF96F65" w:rsidR="005B359C" w:rsidRPr="00FE2759" w:rsidRDefault="005B359C" w:rsidP="008809B9">
      <w:pPr>
        <w:pStyle w:val="BodyText"/>
        <w:numPr>
          <w:ilvl w:val="0"/>
          <w:numId w:val="6"/>
        </w:numPr>
        <w:ind w:left="1800"/>
        <w:rPr>
          <w:sz w:val="22"/>
          <w:szCs w:val="22"/>
        </w:rPr>
      </w:pPr>
      <w:r w:rsidRPr="00FE2759">
        <w:rPr>
          <w:sz w:val="22"/>
          <w:szCs w:val="22"/>
        </w:rPr>
        <w:t>Snow conditions (depth, crusting, longevity)</w:t>
      </w:r>
    </w:p>
    <w:p w14:paraId="0FDBDC78" w14:textId="2D58A688" w:rsidR="005B359C" w:rsidRPr="00FE2759" w:rsidRDefault="005B359C" w:rsidP="008809B9">
      <w:pPr>
        <w:pStyle w:val="BodyText"/>
        <w:numPr>
          <w:ilvl w:val="0"/>
          <w:numId w:val="6"/>
        </w:numPr>
        <w:ind w:left="1800"/>
        <w:rPr>
          <w:sz w:val="22"/>
          <w:szCs w:val="22"/>
        </w:rPr>
      </w:pPr>
      <w:r w:rsidRPr="00FE2759">
        <w:rPr>
          <w:sz w:val="22"/>
          <w:szCs w:val="22"/>
        </w:rPr>
        <w:t>Seasonal weather pattern</w:t>
      </w:r>
    </w:p>
    <w:p w14:paraId="00A5A929" w14:textId="49F761C4" w:rsidR="005B359C" w:rsidRPr="00FE2759" w:rsidRDefault="005B359C" w:rsidP="008809B9">
      <w:pPr>
        <w:pStyle w:val="BodyText"/>
        <w:numPr>
          <w:ilvl w:val="0"/>
          <w:numId w:val="6"/>
        </w:numPr>
        <w:ind w:left="1800"/>
        <w:rPr>
          <w:sz w:val="22"/>
          <w:szCs w:val="22"/>
        </w:rPr>
      </w:pPr>
      <w:r w:rsidRPr="00FE2759">
        <w:rPr>
          <w:sz w:val="22"/>
          <w:szCs w:val="22"/>
        </w:rPr>
        <w:t>Wind chill factor (indication of animal’s energy use)</w:t>
      </w:r>
    </w:p>
    <w:p w14:paraId="6E573AE5" w14:textId="77777777" w:rsidR="005B359C" w:rsidRPr="00FE2759" w:rsidRDefault="005B359C" w:rsidP="008809B9">
      <w:pPr>
        <w:pStyle w:val="BodyText"/>
        <w:numPr>
          <w:ilvl w:val="0"/>
          <w:numId w:val="6"/>
        </w:numPr>
        <w:ind w:left="1800"/>
        <w:rPr>
          <w:sz w:val="22"/>
          <w:szCs w:val="22"/>
        </w:rPr>
      </w:pPr>
      <w:r w:rsidRPr="00FE2759">
        <w:rPr>
          <w:sz w:val="22"/>
          <w:szCs w:val="22"/>
        </w:rPr>
        <w:t>Air temperatures and variation</w:t>
      </w:r>
    </w:p>
    <w:p w14:paraId="237B5B74" w14:textId="77777777" w:rsidR="005B359C" w:rsidRPr="00FE2759" w:rsidRDefault="005B359C" w:rsidP="008809B9">
      <w:pPr>
        <w:pStyle w:val="BodyText"/>
        <w:numPr>
          <w:ilvl w:val="0"/>
          <w:numId w:val="6"/>
        </w:numPr>
        <w:ind w:left="1800"/>
        <w:rPr>
          <w:sz w:val="22"/>
          <w:szCs w:val="22"/>
        </w:rPr>
      </w:pPr>
      <w:r w:rsidRPr="00FE2759">
        <w:rPr>
          <w:sz w:val="22"/>
          <w:szCs w:val="22"/>
        </w:rPr>
        <w:t>Duration of winter conditions</w:t>
      </w:r>
    </w:p>
    <w:p w14:paraId="4E7044AF" w14:textId="77777777" w:rsidR="005B359C" w:rsidRPr="00FE2759" w:rsidRDefault="005B359C" w:rsidP="008809B9">
      <w:pPr>
        <w:pStyle w:val="BodyText"/>
        <w:numPr>
          <w:ilvl w:val="0"/>
          <w:numId w:val="6"/>
        </w:numPr>
        <w:ind w:left="1800"/>
        <w:rPr>
          <w:sz w:val="22"/>
          <w:szCs w:val="22"/>
        </w:rPr>
      </w:pPr>
      <w:r w:rsidRPr="00FE2759">
        <w:rPr>
          <w:sz w:val="22"/>
          <w:szCs w:val="22"/>
        </w:rPr>
        <w:t>Forecasts (long range for duration of winter)</w:t>
      </w:r>
    </w:p>
    <w:p w14:paraId="4407DBB8" w14:textId="77777777" w:rsidR="005B359C" w:rsidRPr="00FE2759" w:rsidRDefault="005B359C" w:rsidP="008809B9">
      <w:pPr>
        <w:pStyle w:val="BodyText"/>
        <w:ind w:left="3240"/>
        <w:rPr>
          <w:sz w:val="22"/>
          <w:szCs w:val="22"/>
        </w:rPr>
      </w:pPr>
    </w:p>
    <w:p w14:paraId="7C84FC21" w14:textId="3A8901F1" w:rsidR="005B359C" w:rsidRPr="00FE2759" w:rsidRDefault="005B359C" w:rsidP="008809B9">
      <w:pPr>
        <w:pStyle w:val="BodyText"/>
        <w:numPr>
          <w:ilvl w:val="0"/>
          <w:numId w:val="4"/>
        </w:numPr>
        <w:ind w:left="1440"/>
        <w:rPr>
          <w:sz w:val="22"/>
          <w:szCs w:val="22"/>
        </w:rPr>
      </w:pPr>
      <w:r w:rsidRPr="00FE2759">
        <w:rPr>
          <w:sz w:val="22"/>
          <w:szCs w:val="22"/>
        </w:rPr>
        <w:t>Habitat condition and availability</w:t>
      </w:r>
    </w:p>
    <w:p w14:paraId="1045D7A0" w14:textId="77777777" w:rsidR="005B359C" w:rsidRPr="00FE2759" w:rsidRDefault="005B359C" w:rsidP="008809B9">
      <w:pPr>
        <w:pStyle w:val="BodyText"/>
        <w:numPr>
          <w:ilvl w:val="0"/>
          <w:numId w:val="7"/>
        </w:numPr>
        <w:ind w:left="1800"/>
        <w:rPr>
          <w:sz w:val="22"/>
          <w:szCs w:val="22"/>
        </w:rPr>
      </w:pPr>
      <w:r w:rsidRPr="00FE2759">
        <w:rPr>
          <w:sz w:val="22"/>
          <w:szCs w:val="22"/>
        </w:rPr>
        <w:t>Forage condition (good or poor)</w:t>
      </w:r>
    </w:p>
    <w:p w14:paraId="626DBF3C" w14:textId="77777777" w:rsidR="005B359C" w:rsidRPr="00FE2759" w:rsidRDefault="005B359C" w:rsidP="008809B9">
      <w:pPr>
        <w:pStyle w:val="BodyText"/>
        <w:numPr>
          <w:ilvl w:val="0"/>
          <w:numId w:val="7"/>
        </w:numPr>
        <w:ind w:left="1800"/>
        <w:rPr>
          <w:sz w:val="22"/>
          <w:szCs w:val="22"/>
        </w:rPr>
      </w:pPr>
      <w:r w:rsidRPr="00FE2759">
        <w:rPr>
          <w:sz w:val="22"/>
          <w:szCs w:val="22"/>
        </w:rPr>
        <w:t>Competition (livestock and other wildlife)</w:t>
      </w:r>
    </w:p>
    <w:p w14:paraId="274E3DC9" w14:textId="77777777" w:rsidR="005B359C" w:rsidRPr="00FE2759" w:rsidRDefault="005B359C" w:rsidP="008809B9">
      <w:pPr>
        <w:pStyle w:val="BodyText"/>
        <w:numPr>
          <w:ilvl w:val="0"/>
          <w:numId w:val="7"/>
        </w:numPr>
        <w:ind w:left="1800"/>
        <w:rPr>
          <w:sz w:val="22"/>
          <w:szCs w:val="22"/>
        </w:rPr>
      </w:pPr>
      <w:r w:rsidRPr="00FE2759">
        <w:rPr>
          <w:sz w:val="22"/>
          <w:szCs w:val="22"/>
        </w:rPr>
        <w:t>Forage availability/accessibility (amount of forage, snow depth/crusting)</w:t>
      </w:r>
    </w:p>
    <w:p w14:paraId="7FA50B74" w14:textId="77777777" w:rsidR="005B359C" w:rsidRPr="00FE2759" w:rsidRDefault="005B359C" w:rsidP="008809B9">
      <w:pPr>
        <w:pStyle w:val="BodyText"/>
        <w:numPr>
          <w:ilvl w:val="0"/>
          <w:numId w:val="7"/>
        </w:numPr>
        <w:ind w:left="1800"/>
        <w:rPr>
          <w:sz w:val="22"/>
          <w:szCs w:val="22"/>
        </w:rPr>
      </w:pPr>
      <w:r w:rsidRPr="00FE2759">
        <w:rPr>
          <w:sz w:val="22"/>
          <w:szCs w:val="22"/>
        </w:rPr>
        <w:t>Whether or not there is suitable and ample forage immediately available and accessible nearby that is not being used</w:t>
      </w:r>
    </w:p>
    <w:p w14:paraId="79B54D42" w14:textId="77777777" w:rsidR="005B359C" w:rsidRPr="00FE2759" w:rsidRDefault="005B359C" w:rsidP="008809B9">
      <w:pPr>
        <w:pStyle w:val="BodyText"/>
        <w:ind w:left="2160"/>
        <w:rPr>
          <w:sz w:val="22"/>
          <w:szCs w:val="22"/>
        </w:rPr>
      </w:pPr>
    </w:p>
    <w:p w14:paraId="3B61E160" w14:textId="42EC5283" w:rsidR="005B359C" w:rsidRPr="00FE2759" w:rsidRDefault="005B359C" w:rsidP="008809B9">
      <w:pPr>
        <w:pStyle w:val="BodyText"/>
        <w:numPr>
          <w:ilvl w:val="0"/>
          <w:numId w:val="4"/>
        </w:numPr>
        <w:ind w:left="1440"/>
        <w:rPr>
          <w:sz w:val="22"/>
          <w:szCs w:val="22"/>
        </w:rPr>
      </w:pPr>
      <w:r w:rsidRPr="00FE2759">
        <w:rPr>
          <w:sz w:val="22"/>
          <w:szCs w:val="22"/>
        </w:rPr>
        <w:t>Site location</w:t>
      </w:r>
    </w:p>
    <w:p w14:paraId="40B235BD" w14:textId="77777777" w:rsidR="005B359C" w:rsidRPr="00FE2759" w:rsidRDefault="005B359C" w:rsidP="008809B9">
      <w:pPr>
        <w:pStyle w:val="BodyText"/>
        <w:numPr>
          <w:ilvl w:val="0"/>
          <w:numId w:val="8"/>
        </w:numPr>
        <w:ind w:left="1800"/>
        <w:rPr>
          <w:sz w:val="22"/>
          <w:szCs w:val="22"/>
        </w:rPr>
      </w:pPr>
      <w:r w:rsidRPr="00FE2759">
        <w:rPr>
          <w:sz w:val="22"/>
          <w:szCs w:val="22"/>
        </w:rPr>
        <w:t>Presence of thermal and security (hiding) cover and other related factors</w:t>
      </w:r>
    </w:p>
    <w:p w14:paraId="0FC472BF" w14:textId="77777777" w:rsidR="005B359C" w:rsidRPr="00FE2759" w:rsidRDefault="005B359C" w:rsidP="008809B9">
      <w:pPr>
        <w:pStyle w:val="BodyText"/>
        <w:numPr>
          <w:ilvl w:val="0"/>
          <w:numId w:val="8"/>
        </w:numPr>
        <w:ind w:left="1800"/>
        <w:rPr>
          <w:sz w:val="22"/>
          <w:szCs w:val="22"/>
        </w:rPr>
      </w:pPr>
      <w:r w:rsidRPr="00FE2759">
        <w:rPr>
          <w:sz w:val="22"/>
          <w:szCs w:val="22"/>
        </w:rPr>
        <w:t xml:space="preserve">Proportion of winter range affected </w:t>
      </w:r>
    </w:p>
    <w:p w14:paraId="7E72D01E" w14:textId="77777777" w:rsidR="005B359C" w:rsidRPr="00FE2759" w:rsidRDefault="005B359C" w:rsidP="008809B9">
      <w:pPr>
        <w:pStyle w:val="BodyText"/>
        <w:numPr>
          <w:ilvl w:val="0"/>
          <w:numId w:val="8"/>
        </w:numPr>
        <w:ind w:left="1800"/>
        <w:rPr>
          <w:sz w:val="22"/>
          <w:szCs w:val="22"/>
        </w:rPr>
      </w:pPr>
      <w:r w:rsidRPr="00FE2759">
        <w:rPr>
          <w:sz w:val="22"/>
          <w:szCs w:val="22"/>
        </w:rPr>
        <w:t>Topographic Features (sight distances)</w:t>
      </w:r>
    </w:p>
    <w:p w14:paraId="15A6FAB9" w14:textId="6C44A883" w:rsidR="005B359C" w:rsidRPr="00FE2759" w:rsidRDefault="005B359C" w:rsidP="008809B9">
      <w:pPr>
        <w:pStyle w:val="BodyText"/>
        <w:numPr>
          <w:ilvl w:val="0"/>
          <w:numId w:val="8"/>
        </w:numPr>
        <w:ind w:left="1800"/>
        <w:rPr>
          <w:sz w:val="22"/>
          <w:szCs w:val="22"/>
        </w:rPr>
      </w:pPr>
      <w:r w:rsidRPr="00FE2759">
        <w:rPr>
          <w:sz w:val="22"/>
          <w:szCs w:val="22"/>
        </w:rPr>
        <w:t>Location of site within winter range</w:t>
      </w:r>
      <w:r w:rsidR="00E020E5" w:rsidRPr="00FE2759">
        <w:rPr>
          <w:sz w:val="22"/>
          <w:szCs w:val="22"/>
        </w:rPr>
        <w:t xml:space="preserve"> or migration corridor</w:t>
      </w:r>
      <w:r w:rsidRPr="00FE2759">
        <w:rPr>
          <w:sz w:val="22"/>
          <w:szCs w:val="22"/>
        </w:rPr>
        <w:t xml:space="preserve"> (edge? center? etc.)</w:t>
      </w:r>
    </w:p>
    <w:p w14:paraId="7D3595B5" w14:textId="43F80185" w:rsidR="00B00793" w:rsidRPr="00FE2759" w:rsidRDefault="005B359C" w:rsidP="008809B9">
      <w:pPr>
        <w:pStyle w:val="BodyText"/>
        <w:numPr>
          <w:ilvl w:val="0"/>
          <w:numId w:val="8"/>
        </w:numPr>
        <w:ind w:left="1800"/>
        <w:rPr>
          <w:sz w:val="22"/>
          <w:szCs w:val="22"/>
        </w:rPr>
      </w:pPr>
      <w:r w:rsidRPr="00FE2759">
        <w:rPr>
          <w:sz w:val="22"/>
          <w:szCs w:val="22"/>
        </w:rPr>
        <w:t>Whether there is other activity in the area and whether it is likely to increase the cumulative adverse impact</w:t>
      </w:r>
    </w:p>
    <w:p w14:paraId="47BDF7E6" w14:textId="77777777" w:rsidR="005B359C" w:rsidRPr="00FE2759" w:rsidRDefault="005B359C" w:rsidP="008809B9">
      <w:pPr>
        <w:pStyle w:val="BodyText"/>
        <w:ind w:left="2520"/>
        <w:rPr>
          <w:sz w:val="22"/>
          <w:szCs w:val="22"/>
        </w:rPr>
      </w:pPr>
    </w:p>
    <w:p w14:paraId="5DDC09D8" w14:textId="6246BB85" w:rsidR="005B359C" w:rsidRPr="00FE2759" w:rsidRDefault="005B359C" w:rsidP="008809B9">
      <w:pPr>
        <w:pStyle w:val="BodyText"/>
        <w:numPr>
          <w:ilvl w:val="0"/>
          <w:numId w:val="4"/>
        </w:numPr>
        <w:ind w:left="1440"/>
        <w:rPr>
          <w:sz w:val="22"/>
          <w:szCs w:val="22"/>
        </w:rPr>
      </w:pPr>
      <w:r w:rsidRPr="00FE2759">
        <w:rPr>
          <w:sz w:val="22"/>
          <w:szCs w:val="22"/>
        </w:rPr>
        <w:t>Timing</w:t>
      </w:r>
    </w:p>
    <w:p w14:paraId="7B54906B" w14:textId="5B191F11" w:rsidR="00634F52" w:rsidRPr="00FE2759" w:rsidRDefault="005B359C" w:rsidP="008809B9">
      <w:pPr>
        <w:pStyle w:val="ListParagraph"/>
        <w:numPr>
          <w:ilvl w:val="0"/>
          <w:numId w:val="9"/>
        </w:numPr>
        <w:ind w:left="1800"/>
        <w:rPr>
          <w:rFonts w:ascii="Times New Roman" w:eastAsia="Times New Roman" w:hAnsi="Times New Roman" w:cs="Times New Roman"/>
        </w:rPr>
      </w:pPr>
      <w:r w:rsidRPr="00FE2759">
        <w:rPr>
          <w:rFonts w:ascii="Times New Roman" w:hAnsi="Times New Roman" w:cs="Times New Roman"/>
        </w:rPr>
        <w:t>Early in winter season</w:t>
      </w:r>
      <w:r w:rsidR="0002463A" w:rsidRPr="00FE2759">
        <w:rPr>
          <w:rFonts w:ascii="Times New Roman" w:hAnsi="Times New Roman" w:cs="Times New Roman"/>
        </w:rPr>
        <w:t xml:space="preserve"> vs</w:t>
      </w:r>
      <w:r w:rsidR="00EB5760" w:rsidRPr="00FE2759">
        <w:rPr>
          <w:rFonts w:ascii="Times New Roman" w:hAnsi="Times New Roman" w:cs="Times New Roman"/>
        </w:rPr>
        <w:t>.</w:t>
      </w:r>
      <w:r w:rsidR="0002463A" w:rsidRPr="00FE2759">
        <w:rPr>
          <w:rFonts w:ascii="Times New Roman" w:hAnsi="Times New Roman" w:cs="Times New Roman"/>
        </w:rPr>
        <w:t xml:space="preserve"> mid- or late winter?</w:t>
      </w:r>
      <w:r w:rsidR="00634F52" w:rsidRPr="00FE2759">
        <w:rPr>
          <w:rFonts w:ascii="Times New Roman" w:hAnsi="Times New Roman" w:cs="Times New Roman"/>
        </w:rPr>
        <w:t xml:space="preserve"> </w:t>
      </w:r>
      <w:r w:rsidR="00634F52" w:rsidRPr="00FE2759">
        <w:rPr>
          <w:rFonts w:ascii="Times New Roman" w:eastAsia="Times New Roman" w:hAnsi="Times New Roman" w:cs="Times New Roman"/>
        </w:rPr>
        <w:t>(e.g., animals may have depleted energy reserves)</w:t>
      </w:r>
    </w:p>
    <w:p w14:paraId="3DF5823A" w14:textId="7BDD3865" w:rsidR="005D7759" w:rsidRPr="00FE2759" w:rsidRDefault="003D4B6F" w:rsidP="008809B9">
      <w:pPr>
        <w:pStyle w:val="ListParagraph"/>
        <w:numPr>
          <w:ilvl w:val="0"/>
          <w:numId w:val="9"/>
        </w:numPr>
        <w:ind w:left="1800"/>
        <w:rPr>
          <w:rFonts w:ascii="Times New Roman" w:eastAsia="Times New Roman" w:hAnsi="Times New Roman" w:cs="Times New Roman"/>
        </w:rPr>
      </w:pPr>
      <w:r w:rsidRPr="00FE2759">
        <w:rPr>
          <w:rFonts w:ascii="Times New Roman" w:eastAsia="Times New Roman" w:hAnsi="Times New Roman" w:cs="Times New Roman"/>
        </w:rPr>
        <w:t xml:space="preserve">Will migration movements </w:t>
      </w:r>
      <w:r w:rsidR="00137750" w:rsidRPr="00FE2759">
        <w:rPr>
          <w:rFonts w:ascii="Times New Roman" w:eastAsia="Times New Roman" w:hAnsi="Times New Roman" w:cs="Times New Roman"/>
        </w:rPr>
        <w:t>or behavior</w:t>
      </w:r>
      <w:r w:rsidR="00F130AE" w:rsidRPr="00FE2759">
        <w:rPr>
          <w:rFonts w:ascii="Times New Roman" w:eastAsia="Times New Roman" w:hAnsi="Times New Roman" w:cs="Times New Roman"/>
        </w:rPr>
        <w:t xml:space="preserve"> likely</w:t>
      </w:r>
      <w:r w:rsidR="00137750" w:rsidRPr="00FE2759">
        <w:rPr>
          <w:rFonts w:ascii="Times New Roman" w:eastAsia="Times New Roman" w:hAnsi="Times New Roman" w:cs="Times New Roman"/>
        </w:rPr>
        <w:t xml:space="preserve"> </w:t>
      </w:r>
      <w:r w:rsidRPr="00FE2759">
        <w:rPr>
          <w:rFonts w:ascii="Times New Roman" w:eastAsia="Times New Roman" w:hAnsi="Times New Roman" w:cs="Times New Roman"/>
        </w:rPr>
        <w:t>be impeded?</w:t>
      </w:r>
    </w:p>
    <w:p w14:paraId="1844BAAE" w14:textId="4B6B368E" w:rsidR="005B359C" w:rsidRPr="00FE2759" w:rsidRDefault="005B359C" w:rsidP="008809B9">
      <w:pPr>
        <w:pStyle w:val="BodyText"/>
        <w:numPr>
          <w:ilvl w:val="0"/>
          <w:numId w:val="4"/>
        </w:numPr>
        <w:ind w:left="1440"/>
        <w:rPr>
          <w:bCs/>
          <w:sz w:val="22"/>
          <w:szCs w:val="22"/>
        </w:rPr>
      </w:pPr>
      <w:r w:rsidRPr="00FE2759">
        <w:rPr>
          <w:sz w:val="22"/>
          <w:szCs w:val="22"/>
        </w:rPr>
        <w:lastRenderedPageBreak/>
        <w:t>Kind and duration of disruptive activity expected</w:t>
      </w:r>
      <w:r w:rsidR="007D1BD5" w:rsidRPr="00FE2759">
        <w:rPr>
          <w:sz w:val="22"/>
          <w:szCs w:val="22"/>
        </w:rPr>
        <w:t xml:space="preserve"> (short term vs. longer term)</w:t>
      </w:r>
    </w:p>
    <w:p w14:paraId="6B18D228" w14:textId="77777777" w:rsidR="00CD61FF" w:rsidRPr="00FE2759" w:rsidRDefault="00CD61FF" w:rsidP="00CD61FF">
      <w:pPr>
        <w:pStyle w:val="BodyText"/>
        <w:ind w:left="1440"/>
        <w:rPr>
          <w:bCs/>
          <w:sz w:val="22"/>
          <w:szCs w:val="22"/>
        </w:rPr>
      </w:pPr>
    </w:p>
    <w:p w14:paraId="2AAC1AFB" w14:textId="637E12BE" w:rsidR="00671F59" w:rsidRPr="00FE2759" w:rsidRDefault="00D61EC0" w:rsidP="00D61EC0">
      <w:pPr>
        <w:rPr>
          <w:rFonts w:ascii="Times New Roman" w:hAnsi="Times New Roman" w:cs="Times New Roman"/>
        </w:rPr>
      </w:pPr>
      <w:r w:rsidRPr="00FE2759">
        <w:rPr>
          <w:rFonts w:ascii="Times New Roman" w:hAnsi="Times New Roman" w:cs="Times New Roman"/>
          <w:b/>
          <w:bCs/>
        </w:rPr>
        <w:t xml:space="preserve">V. </w:t>
      </w:r>
      <w:r w:rsidRPr="00FE2759">
        <w:rPr>
          <w:rFonts w:ascii="Times New Roman" w:hAnsi="Times New Roman" w:cs="Times New Roman"/>
          <w:b/>
          <w:bCs/>
        </w:rPr>
        <w:tab/>
      </w:r>
      <w:r w:rsidR="008526F9" w:rsidRPr="00FE2759">
        <w:rPr>
          <w:rFonts w:ascii="Times New Roman" w:hAnsi="Times New Roman" w:cs="Times New Roman"/>
          <w:b/>
          <w:bCs/>
        </w:rPr>
        <w:t>Travel Management Considerations</w:t>
      </w:r>
    </w:p>
    <w:p w14:paraId="7F494C23" w14:textId="494D7C8A" w:rsidR="00DE586B" w:rsidRPr="00FE2759" w:rsidRDefault="00DE586B" w:rsidP="00DE586B">
      <w:pPr>
        <w:rPr>
          <w:rFonts w:ascii="Times New Roman" w:hAnsi="Times New Roman" w:cs="Times New Roman"/>
        </w:rPr>
      </w:pPr>
      <w:r w:rsidRPr="00FE2759">
        <w:rPr>
          <w:rFonts w:ascii="Times New Roman" w:hAnsi="Times New Roman" w:cs="Times New Roman"/>
        </w:rPr>
        <w:t xml:space="preserve">During travel management planning, wildlife </w:t>
      </w:r>
      <w:r w:rsidR="00174E1A" w:rsidRPr="00FE2759">
        <w:rPr>
          <w:rFonts w:ascii="Times New Roman" w:hAnsi="Times New Roman" w:cs="Times New Roman"/>
        </w:rPr>
        <w:t xml:space="preserve">biologists </w:t>
      </w:r>
      <w:r w:rsidRPr="00FE2759">
        <w:rPr>
          <w:rFonts w:ascii="Times New Roman" w:hAnsi="Times New Roman" w:cs="Times New Roman"/>
        </w:rPr>
        <w:t>and recreation staff should coordinate closely with the IDFG Regional Office(s) to identify and establish appropriate seasonal timing dates and restrictions, and travel management closures, where appropriate, to protect big game.</w:t>
      </w:r>
    </w:p>
    <w:p w14:paraId="39FAC4BD" w14:textId="24C61568" w:rsidR="00DE586B" w:rsidRPr="00FE2759" w:rsidRDefault="00DE586B" w:rsidP="00DE586B">
      <w:pPr>
        <w:rPr>
          <w:rFonts w:ascii="Times New Roman" w:hAnsi="Times New Roman" w:cs="Times New Roman"/>
        </w:rPr>
      </w:pPr>
      <w:r w:rsidRPr="00FE2759">
        <w:rPr>
          <w:rFonts w:ascii="Times New Roman" w:hAnsi="Times New Roman" w:cs="Times New Roman"/>
        </w:rPr>
        <w:t xml:space="preserve">In the absence of </w:t>
      </w:r>
      <w:r w:rsidR="008B33EC" w:rsidRPr="00FE2759">
        <w:rPr>
          <w:rFonts w:ascii="Times New Roman" w:hAnsi="Times New Roman" w:cs="Times New Roman"/>
        </w:rPr>
        <w:t>LUP</w:t>
      </w:r>
      <w:r w:rsidRPr="00FE2759">
        <w:rPr>
          <w:rFonts w:ascii="Times New Roman" w:hAnsi="Times New Roman" w:cs="Times New Roman"/>
        </w:rPr>
        <w:t xml:space="preserve"> or TMP guidance, consider educational outreach and/or requests for voluntary compliance to reduce disturbance to big game during sensitive seasons or emergent situations, such as an unusually harsh winter.  Where more formal restrictions are warranted, wildlife </w:t>
      </w:r>
      <w:r w:rsidR="00D61818" w:rsidRPr="00FE2759">
        <w:rPr>
          <w:rFonts w:ascii="Times New Roman" w:hAnsi="Times New Roman" w:cs="Times New Roman"/>
        </w:rPr>
        <w:t xml:space="preserve">biologists </w:t>
      </w:r>
      <w:r w:rsidRPr="00FE2759">
        <w:rPr>
          <w:rFonts w:ascii="Times New Roman" w:hAnsi="Times New Roman" w:cs="Times New Roman"/>
        </w:rPr>
        <w:t xml:space="preserve">and recreation staff should coordinate closely to ensure proposed restrictions or closures comply  with applicable </w:t>
      </w:r>
      <w:r w:rsidR="008B33EC" w:rsidRPr="00FE2759">
        <w:rPr>
          <w:rFonts w:ascii="Times New Roman" w:hAnsi="Times New Roman" w:cs="Times New Roman"/>
        </w:rPr>
        <w:t>LUP</w:t>
      </w:r>
      <w:r w:rsidRPr="00FE2759">
        <w:rPr>
          <w:rFonts w:ascii="Times New Roman" w:hAnsi="Times New Roman" w:cs="Times New Roman"/>
        </w:rPr>
        <w:t xml:space="preserve"> decisions, Travel and Transportation Management Plan Decisions, CFR regulations, and BLM policies to ensure appropriate application of proposed travel restrictions. Consider the timing of public notifications, comment periods, and document preparation if travel management restrictions are necessary. </w:t>
      </w:r>
    </w:p>
    <w:p w14:paraId="2B880FBC" w14:textId="422BC42F" w:rsidR="00CA51C4" w:rsidRPr="00FE2759" w:rsidRDefault="004B05F0" w:rsidP="00CA51C4">
      <w:pPr>
        <w:rPr>
          <w:rFonts w:ascii="Times New Roman" w:hAnsi="Times New Roman" w:cs="Times New Roman"/>
          <w:b/>
          <w:bCs/>
        </w:rPr>
      </w:pPr>
      <w:r w:rsidRPr="00FE2759">
        <w:rPr>
          <w:rFonts w:ascii="Times New Roman" w:hAnsi="Times New Roman" w:cs="Times New Roman"/>
          <w:b/>
          <w:bCs/>
        </w:rPr>
        <w:t>V</w:t>
      </w:r>
      <w:r w:rsidR="00F30562" w:rsidRPr="00FE2759">
        <w:rPr>
          <w:rFonts w:ascii="Times New Roman" w:hAnsi="Times New Roman" w:cs="Times New Roman"/>
          <w:b/>
          <w:bCs/>
        </w:rPr>
        <w:t>I</w:t>
      </w:r>
      <w:r w:rsidR="00CA51C4" w:rsidRPr="00FE2759">
        <w:rPr>
          <w:rFonts w:ascii="Times New Roman" w:hAnsi="Times New Roman" w:cs="Times New Roman"/>
          <w:b/>
          <w:bCs/>
        </w:rPr>
        <w:t>.</w:t>
      </w:r>
      <w:r w:rsidR="00CA51C4" w:rsidRPr="00FE2759">
        <w:rPr>
          <w:rFonts w:ascii="Times New Roman" w:hAnsi="Times New Roman" w:cs="Times New Roman"/>
          <w:b/>
          <w:bCs/>
        </w:rPr>
        <w:tab/>
        <w:t>Emergency Winter Feeding</w:t>
      </w:r>
      <w:r w:rsidR="00DC6C58" w:rsidRPr="00FE2759">
        <w:rPr>
          <w:rFonts w:ascii="Times New Roman" w:hAnsi="Times New Roman" w:cs="Times New Roman"/>
          <w:b/>
          <w:bCs/>
        </w:rPr>
        <w:t xml:space="preserve">  </w:t>
      </w:r>
    </w:p>
    <w:p w14:paraId="4357B420" w14:textId="61A1BD35" w:rsidR="001A4B13" w:rsidRPr="00FE2759" w:rsidRDefault="2F7F1CBF" w:rsidP="004F3870">
      <w:pPr>
        <w:rPr>
          <w:rFonts w:ascii="Times New Roman" w:hAnsi="Times New Roman" w:cs="Times New Roman"/>
        </w:rPr>
      </w:pPr>
      <w:r w:rsidRPr="00FE2759">
        <w:rPr>
          <w:rFonts w:ascii="Times New Roman" w:hAnsi="Times New Roman" w:cs="Times New Roman"/>
        </w:rPr>
        <w:t xml:space="preserve">BLM field offices should </w:t>
      </w:r>
      <w:r w:rsidR="19EC61F1" w:rsidRPr="00FE2759">
        <w:rPr>
          <w:rFonts w:ascii="Times New Roman" w:hAnsi="Times New Roman" w:cs="Times New Roman"/>
        </w:rPr>
        <w:t>consider requests</w:t>
      </w:r>
      <w:r w:rsidR="00252409" w:rsidRPr="00FE2759">
        <w:rPr>
          <w:rFonts w:ascii="Times New Roman" w:hAnsi="Times New Roman" w:cs="Times New Roman"/>
        </w:rPr>
        <w:t xml:space="preserve"> by IDFG</w:t>
      </w:r>
      <w:r w:rsidR="19EC61F1" w:rsidRPr="00FE2759">
        <w:rPr>
          <w:rFonts w:ascii="Times New Roman" w:hAnsi="Times New Roman" w:cs="Times New Roman"/>
        </w:rPr>
        <w:t xml:space="preserve"> for emergency winter feeding</w:t>
      </w:r>
      <w:r w:rsidR="00252409" w:rsidRPr="00FE2759">
        <w:rPr>
          <w:rFonts w:ascii="Times New Roman" w:hAnsi="Times New Roman" w:cs="Times New Roman"/>
        </w:rPr>
        <w:t xml:space="preserve"> of big game </w:t>
      </w:r>
      <w:r w:rsidR="0054357D" w:rsidRPr="00FE2759">
        <w:rPr>
          <w:rFonts w:ascii="Times New Roman" w:hAnsi="Times New Roman" w:cs="Times New Roman"/>
        </w:rPr>
        <w:t>that</w:t>
      </w:r>
      <w:r w:rsidR="00252409" w:rsidRPr="00FE2759">
        <w:rPr>
          <w:rFonts w:ascii="Times New Roman" w:hAnsi="Times New Roman" w:cs="Times New Roman"/>
        </w:rPr>
        <w:t xml:space="preserve"> may occur</w:t>
      </w:r>
      <w:r w:rsidRPr="00FE2759">
        <w:rPr>
          <w:rFonts w:ascii="Times New Roman" w:hAnsi="Times New Roman" w:cs="Times New Roman"/>
        </w:rPr>
        <w:t xml:space="preserve"> </w:t>
      </w:r>
      <w:r w:rsidR="7CB0FE33" w:rsidRPr="00FE2759">
        <w:rPr>
          <w:rFonts w:ascii="Times New Roman" w:hAnsi="Times New Roman" w:cs="Times New Roman"/>
        </w:rPr>
        <w:t xml:space="preserve">under </w:t>
      </w:r>
      <w:r w:rsidR="0F34A51A" w:rsidRPr="00FE2759">
        <w:rPr>
          <w:rFonts w:ascii="Times New Roman" w:hAnsi="Times New Roman" w:cs="Times New Roman"/>
        </w:rPr>
        <w:t>extreme winter weather conditions</w:t>
      </w:r>
      <w:r w:rsidR="00252409" w:rsidRPr="00FE2759">
        <w:rPr>
          <w:rFonts w:ascii="Times New Roman" w:hAnsi="Times New Roman" w:cs="Times New Roman"/>
        </w:rPr>
        <w:t>.</w:t>
      </w:r>
      <w:r w:rsidR="0F34A51A" w:rsidRPr="00FE2759">
        <w:rPr>
          <w:rFonts w:ascii="Times New Roman" w:hAnsi="Times New Roman" w:cs="Times New Roman"/>
        </w:rPr>
        <w:t xml:space="preserve"> </w:t>
      </w:r>
      <w:r w:rsidR="29B580A5" w:rsidRPr="00FE2759">
        <w:rPr>
          <w:rFonts w:ascii="Times New Roman" w:hAnsi="Times New Roman" w:cs="Times New Roman"/>
        </w:rPr>
        <w:t>BLM field office staff will</w:t>
      </w:r>
      <w:r w:rsidR="008E57AE" w:rsidRPr="00FE2759">
        <w:rPr>
          <w:rFonts w:ascii="Times New Roman" w:hAnsi="Times New Roman" w:cs="Times New Roman"/>
        </w:rPr>
        <w:t xml:space="preserve"> </w:t>
      </w:r>
      <w:r w:rsidR="29B580A5" w:rsidRPr="00FE2759">
        <w:rPr>
          <w:rFonts w:ascii="Times New Roman" w:hAnsi="Times New Roman" w:cs="Times New Roman"/>
        </w:rPr>
        <w:t>conduct s</w:t>
      </w:r>
      <w:r w:rsidRPr="00FE2759">
        <w:rPr>
          <w:rFonts w:ascii="Times New Roman" w:hAnsi="Times New Roman" w:cs="Times New Roman"/>
        </w:rPr>
        <w:t>ite visits</w:t>
      </w:r>
      <w:r w:rsidR="7209B784" w:rsidRPr="00FE2759">
        <w:rPr>
          <w:rFonts w:ascii="Times New Roman" w:hAnsi="Times New Roman" w:cs="Times New Roman"/>
        </w:rPr>
        <w:t xml:space="preserve">, </w:t>
      </w:r>
      <w:r w:rsidR="00472869" w:rsidRPr="00FE2759">
        <w:rPr>
          <w:rFonts w:ascii="Times New Roman" w:hAnsi="Times New Roman" w:cs="Times New Roman"/>
        </w:rPr>
        <w:t xml:space="preserve">as needed, </w:t>
      </w:r>
      <w:r w:rsidR="2F8F0E3C" w:rsidRPr="00FE2759">
        <w:rPr>
          <w:rFonts w:ascii="Times New Roman" w:hAnsi="Times New Roman" w:cs="Times New Roman"/>
        </w:rPr>
        <w:t>and incorporate</w:t>
      </w:r>
      <w:r w:rsidR="00B41F9C" w:rsidRPr="00FE2759">
        <w:rPr>
          <w:rFonts w:ascii="Times New Roman" w:hAnsi="Times New Roman" w:cs="Times New Roman"/>
        </w:rPr>
        <w:t>, in coordination with IDFG, any</w:t>
      </w:r>
      <w:r w:rsidR="2F8F0E3C" w:rsidRPr="00FE2759">
        <w:rPr>
          <w:rFonts w:ascii="Times New Roman" w:hAnsi="Times New Roman" w:cs="Times New Roman"/>
        </w:rPr>
        <w:t xml:space="preserve"> appropriate </w:t>
      </w:r>
      <w:r w:rsidR="008E57AE" w:rsidRPr="00FE2759">
        <w:rPr>
          <w:rFonts w:ascii="Times New Roman" w:hAnsi="Times New Roman" w:cs="Times New Roman"/>
        </w:rPr>
        <w:t xml:space="preserve">measures </w:t>
      </w:r>
      <w:r w:rsidR="2F8025B4" w:rsidRPr="00FE2759">
        <w:rPr>
          <w:rFonts w:ascii="Times New Roman" w:hAnsi="Times New Roman" w:cs="Times New Roman"/>
        </w:rPr>
        <w:t xml:space="preserve">and design features to </w:t>
      </w:r>
      <w:r w:rsidR="61D58874" w:rsidRPr="00FE2759">
        <w:rPr>
          <w:rFonts w:ascii="Times New Roman" w:hAnsi="Times New Roman" w:cs="Times New Roman"/>
        </w:rPr>
        <w:t>minimize impacts to resources.</w:t>
      </w:r>
      <w:r w:rsidR="00B41F9C" w:rsidRPr="00FE2759">
        <w:rPr>
          <w:rFonts w:ascii="Times New Roman" w:hAnsi="Times New Roman" w:cs="Times New Roman"/>
        </w:rPr>
        <w:t xml:space="preserve"> Considerations include:</w:t>
      </w:r>
    </w:p>
    <w:p w14:paraId="1BA4F0C3" w14:textId="3B65640C" w:rsidR="001A4B13" w:rsidRPr="00FE2759" w:rsidRDefault="476B4D2D" w:rsidP="00E13799">
      <w:pPr>
        <w:pStyle w:val="ListParagraph"/>
        <w:numPr>
          <w:ilvl w:val="0"/>
          <w:numId w:val="10"/>
        </w:numPr>
        <w:rPr>
          <w:rFonts w:ascii="Times New Roman" w:eastAsiaTheme="minorEastAsia" w:hAnsi="Times New Roman" w:cs="Times New Roman"/>
        </w:rPr>
      </w:pPr>
      <w:r w:rsidRPr="00FE2759">
        <w:rPr>
          <w:rFonts w:ascii="Times New Roman" w:hAnsi="Times New Roman" w:cs="Times New Roman"/>
        </w:rPr>
        <w:t>A</w:t>
      </w:r>
      <w:r w:rsidR="00582FE3" w:rsidRPr="00FE2759">
        <w:rPr>
          <w:rFonts w:ascii="Times New Roman" w:hAnsi="Times New Roman" w:cs="Times New Roman"/>
        </w:rPr>
        <w:t>void concentrating</w:t>
      </w:r>
      <w:r w:rsidR="00580606" w:rsidRPr="00FE2759">
        <w:rPr>
          <w:rFonts w:ascii="Times New Roman" w:hAnsi="Times New Roman" w:cs="Times New Roman"/>
        </w:rPr>
        <w:t xml:space="preserve"> animals on good quality habitat</w:t>
      </w:r>
      <w:r w:rsidR="3D3B7111" w:rsidRPr="00FE2759">
        <w:rPr>
          <w:rFonts w:ascii="Times New Roman" w:hAnsi="Times New Roman" w:cs="Times New Roman"/>
        </w:rPr>
        <w:t>. Co-locat</w:t>
      </w:r>
      <w:r w:rsidR="2C4F1E92" w:rsidRPr="00FE2759">
        <w:rPr>
          <w:rFonts w:ascii="Times New Roman" w:hAnsi="Times New Roman" w:cs="Times New Roman"/>
        </w:rPr>
        <w:t>e emergency feeds sites</w:t>
      </w:r>
      <w:r w:rsidR="3D3B7111" w:rsidRPr="00FE2759">
        <w:rPr>
          <w:rFonts w:ascii="Times New Roman" w:hAnsi="Times New Roman" w:cs="Times New Roman"/>
        </w:rPr>
        <w:t xml:space="preserve"> with existing disturbance where possible. </w:t>
      </w:r>
    </w:p>
    <w:p w14:paraId="7C69EDF3" w14:textId="754AB1B9" w:rsidR="001A4B13" w:rsidRPr="00FE2759" w:rsidRDefault="4B3F8DFF" w:rsidP="00E13799">
      <w:pPr>
        <w:pStyle w:val="ListParagraph"/>
        <w:numPr>
          <w:ilvl w:val="0"/>
          <w:numId w:val="10"/>
        </w:numPr>
        <w:rPr>
          <w:rFonts w:ascii="Times New Roman" w:hAnsi="Times New Roman" w:cs="Times New Roman"/>
        </w:rPr>
      </w:pPr>
      <w:r w:rsidRPr="00FE2759">
        <w:rPr>
          <w:rFonts w:ascii="Times New Roman" w:hAnsi="Times New Roman" w:cs="Times New Roman"/>
        </w:rPr>
        <w:t>Avoid areas of increased human activity to avoid disturbing big game at feed sites</w:t>
      </w:r>
      <w:r w:rsidR="15431364" w:rsidRPr="00FE2759">
        <w:rPr>
          <w:rFonts w:ascii="Times New Roman" w:hAnsi="Times New Roman" w:cs="Times New Roman"/>
        </w:rPr>
        <w:t>.</w:t>
      </w:r>
    </w:p>
    <w:p w14:paraId="6BAFF6EB" w14:textId="1AFFF693" w:rsidR="001A4B13" w:rsidRPr="00FE2759" w:rsidRDefault="15431364" w:rsidP="00E13799">
      <w:pPr>
        <w:pStyle w:val="ListParagraph"/>
        <w:numPr>
          <w:ilvl w:val="0"/>
          <w:numId w:val="10"/>
        </w:numPr>
        <w:rPr>
          <w:rFonts w:ascii="Times New Roman" w:hAnsi="Times New Roman" w:cs="Times New Roman"/>
        </w:rPr>
      </w:pPr>
      <w:r w:rsidRPr="00FE2759">
        <w:rPr>
          <w:rFonts w:ascii="Times New Roman" w:hAnsi="Times New Roman" w:cs="Times New Roman"/>
        </w:rPr>
        <w:t>Consider adjacent private land concerns.</w:t>
      </w:r>
    </w:p>
    <w:p w14:paraId="531669EF" w14:textId="0F28C444" w:rsidR="001A4B13" w:rsidRPr="00FE2759" w:rsidRDefault="15E15E88" w:rsidP="00E13799">
      <w:pPr>
        <w:pStyle w:val="ListParagraph"/>
        <w:numPr>
          <w:ilvl w:val="0"/>
          <w:numId w:val="10"/>
        </w:numPr>
        <w:rPr>
          <w:rFonts w:ascii="Times New Roman" w:hAnsi="Times New Roman" w:cs="Times New Roman"/>
        </w:rPr>
      </w:pPr>
      <w:r w:rsidRPr="00FE2759">
        <w:rPr>
          <w:rFonts w:ascii="Times New Roman" w:hAnsi="Times New Roman" w:cs="Times New Roman"/>
        </w:rPr>
        <w:t xml:space="preserve">Require the use of certified weed free feed. </w:t>
      </w:r>
    </w:p>
    <w:p w14:paraId="7DD017E2" w14:textId="6AE09E8F" w:rsidR="001A4B13" w:rsidRPr="00FE2759" w:rsidRDefault="258CBA8B" w:rsidP="00E13799">
      <w:pPr>
        <w:pStyle w:val="ListParagraph"/>
        <w:numPr>
          <w:ilvl w:val="0"/>
          <w:numId w:val="10"/>
        </w:numPr>
        <w:rPr>
          <w:rFonts w:ascii="Times New Roman" w:eastAsiaTheme="minorEastAsia" w:hAnsi="Times New Roman" w:cs="Times New Roman"/>
        </w:rPr>
      </w:pPr>
      <w:r w:rsidRPr="00FE2759">
        <w:rPr>
          <w:rFonts w:ascii="Times New Roman" w:hAnsi="Times New Roman" w:cs="Times New Roman"/>
        </w:rPr>
        <w:t>Use BLM Categorical Exclusion</w:t>
      </w:r>
      <w:r w:rsidR="00B41F9C" w:rsidRPr="00FE2759">
        <w:rPr>
          <w:rFonts w:ascii="Times New Roman" w:hAnsi="Times New Roman" w:cs="Times New Roman"/>
        </w:rPr>
        <w:t xml:space="preserve"> </w:t>
      </w:r>
      <w:r w:rsidR="001A36B7" w:rsidRPr="00FE2759">
        <w:rPr>
          <w:rFonts w:ascii="Times New Roman" w:hAnsi="Times New Roman" w:cs="Times New Roman"/>
        </w:rPr>
        <w:t>A. Fish and Wildlife 4</w:t>
      </w:r>
      <w:r w:rsidR="0019649C" w:rsidRPr="00FE2759">
        <w:rPr>
          <w:rFonts w:ascii="Times New Roman" w:hAnsi="Times New Roman" w:cs="Times New Roman"/>
        </w:rPr>
        <w:t>,</w:t>
      </w:r>
      <w:r w:rsidRPr="00FE2759">
        <w:rPr>
          <w:rFonts w:ascii="Times New Roman" w:hAnsi="Times New Roman" w:cs="Times New Roman"/>
        </w:rPr>
        <w:t xml:space="preserve"> </w:t>
      </w:r>
      <w:r w:rsidR="15BDF545" w:rsidRPr="00FE2759">
        <w:rPr>
          <w:rFonts w:ascii="Times New Roman" w:hAnsi="Times New Roman" w:cs="Times New Roman"/>
          <w:i/>
          <w:iCs/>
        </w:rPr>
        <w:t>Temporary emergency feeding of wildlife during periods of extreme adverse weather conditions</w:t>
      </w:r>
      <w:r w:rsidR="15BDF545" w:rsidRPr="00FE2759">
        <w:rPr>
          <w:rFonts w:ascii="Times New Roman" w:hAnsi="Times New Roman" w:cs="Times New Roman"/>
        </w:rPr>
        <w:t xml:space="preserve">. </w:t>
      </w:r>
    </w:p>
    <w:p w14:paraId="2FA614DF" w14:textId="249C698F" w:rsidR="00B71A32" w:rsidRPr="00FE2759" w:rsidRDefault="00B71A32" w:rsidP="00B71A32">
      <w:pPr>
        <w:rPr>
          <w:rFonts w:ascii="Times New Roman" w:hAnsi="Times New Roman" w:cs="Times New Roman"/>
          <w:b/>
          <w:bCs/>
          <w:color w:val="000000" w:themeColor="text1"/>
        </w:rPr>
      </w:pPr>
      <w:bookmarkStart w:id="4" w:name="_Hlk44571474"/>
      <w:r w:rsidRPr="00FE2759">
        <w:rPr>
          <w:rFonts w:ascii="Times New Roman" w:hAnsi="Times New Roman" w:cs="Times New Roman"/>
          <w:b/>
          <w:bCs/>
        </w:rPr>
        <w:t>V</w:t>
      </w:r>
      <w:r w:rsidR="00D815A1" w:rsidRPr="00FE2759">
        <w:rPr>
          <w:rFonts w:ascii="Times New Roman" w:hAnsi="Times New Roman" w:cs="Times New Roman"/>
          <w:b/>
          <w:bCs/>
        </w:rPr>
        <w:t>I</w:t>
      </w:r>
      <w:r w:rsidR="00F30562" w:rsidRPr="00FE2759">
        <w:rPr>
          <w:rFonts w:ascii="Times New Roman" w:hAnsi="Times New Roman" w:cs="Times New Roman"/>
          <w:b/>
          <w:bCs/>
        </w:rPr>
        <w:t>I</w:t>
      </w:r>
      <w:r w:rsidRPr="00FE2759">
        <w:rPr>
          <w:rFonts w:ascii="Times New Roman" w:hAnsi="Times New Roman" w:cs="Times New Roman"/>
          <w:b/>
          <w:bCs/>
        </w:rPr>
        <w:t>.</w:t>
      </w:r>
      <w:r w:rsidRPr="00FE2759">
        <w:rPr>
          <w:rFonts w:ascii="Times New Roman" w:hAnsi="Times New Roman" w:cs="Times New Roman"/>
          <w:b/>
          <w:bCs/>
        </w:rPr>
        <w:tab/>
      </w:r>
      <w:r w:rsidR="003111E2" w:rsidRPr="00FE2759">
        <w:rPr>
          <w:rFonts w:ascii="Times New Roman" w:hAnsi="Times New Roman" w:cs="Times New Roman"/>
          <w:b/>
          <w:bCs/>
          <w:color w:val="000000" w:themeColor="text1"/>
        </w:rPr>
        <w:t>Habitat Management Considerations</w:t>
      </w:r>
    </w:p>
    <w:p w14:paraId="4AB08095" w14:textId="719CBC26" w:rsidR="00191AE6" w:rsidRPr="00FE2759" w:rsidRDefault="00315F3F" w:rsidP="00B71A32">
      <w:pPr>
        <w:rPr>
          <w:rFonts w:ascii="Times New Roman" w:hAnsi="Times New Roman" w:cs="Times New Roman"/>
          <w:color w:val="000000" w:themeColor="text1"/>
        </w:rPr>
      </w:pPr>
      <w:r w:rsidRPr="00FE2759">
        <w:rPr>
          <w:rFonts w:ascii="Times New Roman" w:hAnsi="Times New Roman" w:cs="Times New Roman"/>
          <w:color w:val="000000" w:themeColor="text1"/>
        </w:rPr>
        <w:t>Offices should work toward improving the</w:t>
      </w:r>
      <w:r w:rsidR="00E70036" w:rsidRPr="00FE2759">
        <w:rPr>
          <w:rFonts w:ascii="Times New Roman" w:hAnsi="Times New Roman" w:cs="Times New Roman"/>
          <w:color w:val="000000" w:themeColor="text1"/>
        </w:rPr>
        <w:t xml:space="preserve"> quality or effectiveness of big game seasonal habitats</w:t>
      </w:r>
      <w:r w:rsidRPr="00FE2759">
        <w:rPr>
          <w:rFonts w:ascii="Times New Roman" w:hAnsi="Times New Roman" w:cs="Times New Roman"/>
          <w:color w:val="000000" w:themeColor="text1"/>
        </w:rPr>
        <w:t xml:space="preserve"> where opportunities exist</w:t>
      </w:r>
      <w:r w:rsidR="00911BBB" w:rsidRPr="00FE2759">
        <w:rPr>
          <w:rFonts w:ascii="Times New Roman" w:hAnsi="Times New Roman" w:cs="Times New Roman"/>
          <w:color w:val="000000" w:themeColor="text1"/>
        </w:rPr>
        <w:t xml:space="preserve">, especially in Idaho’s Priority Areas, as </w:t>
      </w:r>
      <w:r w:rsidR="00A429FD" w:rsidRPr="00FE2759">
        <w:rPr>
          <w:rFonts w:ascii="Times New Roman" w:hAnsi="Times New Roman" w:cs="Times New Roman"/>
          <w:color w:val="000000" w:themeColor="text1"/>
        </w:rPr>
        <w:t xml:space="preserve">delineated </w:t>
      </w:r>
      <w:r w:rsidR="002D631C" w:rsidRPr="00FE2759">
        <w:rPr>
          <w:rFonts w:ascii="Times New Roman" w:hAnsi="Times New Roman" w:cs="Times New Roman"/>
          <w:color w:val="000000" w:themeColor="text1"/>
        </w:rPr>
        <w:t>in</w:t>
      </w:r>
      <w:r w:rsidR="00911BBB" w:rsidRPr="00FE2759">
        <w:rPr>
          <w:rFonts w:ascii="Times New Roman" w:hAnsi="Times New Roman" w:cs="Times New Roman"/>
          <w:color w:val="000000" w:themeColor="text1"/>
        </w:rPr>
        <w:t xml:space="preserve"> </w:t>
      </w:r>
      <w:r w:rsidR="009561B5" w:rsidRPr="00FE2759">
        <w:rPr>
          <w:rFonts w:ascii="Times New Roman" w:hAnsi="Times New Roman" w:cs="Times New Roman"/>
          <w:color w:val="000000" w:themeColor="text1"/>
        </w:rPr>
        <w:t>the</w:t>
      </w:r>
      <w:r w:rsidR="00A429FD" w:rsidRPr="00FE2759">
        <w:rPr>
          <w:rFonts w:ascii="Times New Roman" w:hAnsi="Times New Roman" w:cs="Times New Roman"/>
          <w:color w:val="000000" w:themeColor="text1"/>
        </w:rPr>
        <w:t xml:space="preserve"> most recent</w:t>
      </w:r>
      <w:r w:rsidR="009561B5" w:rsidRPr="00FE2759">
        <w:rPr>
          <w:rFonts w:ascii="Times New Roman" w:hAnsi="Times New Roman" w:cs="Times New Roman"/>
          <w:color w:val="000000" w:themeColor="text1"/>
        </w:rPr>
        <w:t xml:space="preserve"> Idaho Action Plan</w:t>
      </w:r>
      <w:r w:rsidR="006C414F" w:rsidRPr="00FE2759">
        <w:rPr>
          <w:rFonts w:ascii="Times New Roman" w:hAnsi="Times New Roman" w:cs="Times New Roman"/>
          <w:color w:val="000000" w:themeColor="text1"/>
        </w:rPr>
        <w:t xml:space="preserve">, </w:t>
      </w:r>
      <w:r w:rsidR="009561B5" w:rsidRPr="00FE2759">
        <w:rPr>
          <w:rFonts w:ascii="Times New Roman" w:hAnsi="Times New Roman" w:cs="Times New Roman"/>
          <w:color w:val="000000" w:themeColor="text1"/>
        </w:rPr>
        <w:t xml:space="preserve"> </w:t>
      </w:r>
      <w:r w:rsidR="009561B5" w:rsidRPr="00FE2759">
        <w:rPr>
          <w:rFonts w:ascii="Times New Roman" w:hAnsi="Times New Roman" w:cs="Times New Roman"/>
          <w:i/>
          <w:iCs/>
          <w:color w:val="000000" w:themeColor="text1"/>
        </w:rPr>
        <w:t>Implementation of Department of the Interior Secretarial Order 3362: Improving Habitat Quality in Western Big-Game Winter Range and Migration Corridors</w:t>
      </w:r>
      <w:r w:rsidR="00734D7D" w:rsidRPr="00FE2759">
        <w:rPr>
          <w:rFonts w:ascii="Times New Roman" w:hAnsi="Times New Roman" w:cs="Times New Roman"/>
          <w:color w:val="000000" w:themeColor="text1"/>
        </w:rPr>
        <w:t>.</w:t>
      </w:r>
      <w:r w:rsidR="009561B5" w:rsidRPr="00FE2759">
        <w:rPr>
          <w:rFonts w:ascii="Times New Roman" w:hAnsi="Times New Roman" w:cs="Times New Roman"/>
          <w:color w:val="000000" w:themeColor="text1"/>
        </w:rPr>
        <w:t xml:space="preserve"> </w:t>
      </w:r>
      <w:r w:rsidR="00C4617C" w:rsidRPr="00FE2759">
        <w:rPr>
          <w:rFonts w:ascii="Times New Roman" w:hAnsi="Times New Roman" w:cs="Times New Roman"/>
          <w:color w:val="000000" w:themeColor="text1"/>
        </w:rPr>
        <w:t>Washington Office Information Bulletin IB 2019-005 provides</w:t>
      </w:r>
      <w:r w:rsidR="00663267" w:rsidRPr="00FE2759">
        <w:rPr>
          <w:rFonts w:ascii="Times New Roman" w:hAnsi="Times New Roman" w:cs="Times New Roman"/>
          <w:color w:val="000000" w:themeColor="text1"/>
        </w:rPr>
        <w:t xml:space="preserve"> a list of potential management activities and </w:t>
      </w:r>
      <w:r w:rsidR="0020067A" w:rsidRPr="00FE2759">
        <w:rPr>
          <w:rFonts w:ascii="Times New Roman" w:hAnsi="Times New Roman" w:cs="Times New Roman"/>
          <w:color w:val="000000" w:themeColor="text1"/>
        </w:rPr>
        <w:t>other resources to consider</w:t>
      </w:r>
      <w:r w:rsidR="00D61818" w:rsidRPr="00FE2759">
        <w:rPr>
          <w:rFonts w:ascii="Times New Roman" w:hAnsi="Times New Roman" w:cs="Times New Roman"/>
          <w:color w:val="000000" w:themeColor="text1"/>
        </w:rPr>
        <w:t>.</w:t>
      </w:r>
      <w:r w:rsidR="00C4617C" w:rsidRPr="00FE2759">
        <w:rPr>
          <w:rFonts w:ascii="Times New Roman" w:hAnsi="Times New Roman" w:cs="Times New Roman"/>
          <w:color w:val="000000" w:themeColor="text1"/>
        </w:rPr>
        <w:t xml:space="preserve">  </w:t>
      </w:r>
      <w:r w:rsidR="00262FBD" w:rsidRPr="00FE2759">
        <w:rPr>
          <w:rFonts w:ascii="Times New Roman" w:hAnsi="Times New Roman" w:cs="Times New Roman"/>
          <w:color w:val="000000" w:themeColor="text1"/>
        </w:rPr>
        <w:t>In most</w:t>
      </w:r>
      <w:r w:rsidR="00F063C0" w:rsidRPr="00FE2759">
        <w:rPr>
          <w:rFonts w:ascii="Times New Roman" w:hAnsi="Times New Roman" w:cs="Times New Roman"/>
          <w:color w:val="000000" w:themeColor="text1"/>
        </w:rPr>
        <w:t xml:space="preserve"> Idaho</w:t>
      </w:r>
      <w:r w:rsidR="00262FBD" w:rsidRPr="00FE2759">
        <w:rPr>
          <w:rFonts w:ascii="Times New Roman" w:hAnsi="Times New Roman" w:cs="Times New Roman"/>
          <w:color w:val="000000" w:themeColor="text1"/>
        </w:rPr>
        <w:t xml:space="preserve"> </w:t>
      </w:r>
      <w:r w:rsidR="0050147D" w:rsidRPr="00FE2759">
        <w:rPr>
          <w:rFonts w:ascii="Times New Roman" w:hAnsi="Times New Roman" w:cs="Times New Roman"/>
          <w:color w:val="000000" w:themeColor="text1"/>
        </w:rPr>
        <w:t>field offices</w:t>
      </w:r>
      <w:r w:rsidR="00262FBD" w:rsidRPr="00FE2759">
        <w:rPr>
          <w:rFonts w:ascii="Times New Roman" w:hAnsi="Times New Roman" w:cs="Times New Roman"/>
          <w:color w:val="000000" w:themeColor="text1"/>
        </w:rPr>
        <w:t xml:space="preserve">, there are </w:t>
      </w:r>
      <w:r w:rsidR="00D15130" w:rsidRPr="00FE2759">
        <w:rPr>
          <w:rFonts w:ascii="Times New Roman" w:hAnsi="Times New Roman" w:cs="Times New Roman"/>
          <w:color w:val="000000" w:themeColor="text1"/>
        </w:rPr>
        <w:t xml:space="preserve">existing </w:t>
      </w:r>
      <w:r w:rsidR="00262FBD" w:rsidRPr="00FE2759">
        <w:rPr>
          <w:rFonts w:ascii="Times New Roman" w:hAnsi="Times New Roman" w:cs="Times New Roman"/>
          <w:color w:val="000000" w:themeColor="text1"/>
        </w:rPr>
        <w:t xml:space="preserve">fence segments, water developments </w:t>
      </w:r>
      <w:r w:rsidR="0031559E" w:rsidRPr="00FE2759">
        <w:rPr>
          <w:rFonts w:ascii="Times New Roman" w:hAnsi="Times New Roman" w:cs="Times New Roman"/>
          <w:color w:val="000000" w:themeColor="text1"/>
        </w:rPr>
        <w:t>or vegetation communities</w:t>
      </w:r>
      <w:r w:rsidR="0020067A" w:rsidRPr="00FE2759">
        <w:rPr>
          <w:rFonts w:ascii="Times New Roman" w:hAnsi="Times New Roman" w:cs="Times New Roman"/>
          <w:color w:val="000000" w:themeColor="text1"/>
        </w:rPr>
        <w:t xml:space="preserve"> in big game habitats</w:t>
      </w:r>
      <w:r w:rsidR="0031559E" w:rsidRPr="00FE2759">
        <w:rPr>
          <w:rFonts w:ascii="Times New Roman" w:hAnsi="Times New Roman" w:cs="Times New Roman"/>
          <w:color w:val="000000" w:themeColor="text1"/>
        </w:rPr>
        <w:t xml:space="preserve"> that ca</w:t>
      </w:r>
      <w:r w:rsidR="0085502B" w:rsidRPr="00FE2759">
        <w:rPr>
          <w:rFonts w:ascii="Times New Roman" w:hAnsi="Times New Roman" w:cs="Times New Roman"/>
          <w:color w:val="000000" w:themeColor="text1"/>
        </w:rPr>
        <w:t xml:space="preserve">n benefit from </w:t>
      </w:r>
      <w:r w:rsidR="00D15130" w:rsidRPr="00FE2759">
        <w:rPr>
          <w:rFonts w:ascii="Times New Roman" w:hAnsi="Times New Roman" w:cs="Times New Roman"/>
          <w:color w:val="000000" w:themeColor="text1"/>
        </w:rPr>
        <w:t xml:space="preserve">proactive </w:t>
      </w:r>
      <w:r w:rsidR="0085502B" w:rsidRPr="00FE2759">
        <w:rPr>
          <w:rFonts w:ascii="Times New Roman" w:hAnsi="Times New Roman" w:cs="Times New Roman"/>
          <w:color w:val="000000" w:themeColor="text1"/>
        </w:rPr>
        <w:t xml:space="preserve">management actions.  </w:t>
      </w:r>
      <w:r w:rsidR="003D64B5" w:rsidRPr="00FE2759">
        <w:rPr>
          <w:rFonts w:ascii="Times New Roman" w:hAnsi="Times New Roman" w:cs="Times New Roman"/>
          <w:color w:val="000000" w:themeColor="text1"/>
        </w:rPr>
        <w:t>Additional</w:t>
      </w:r>
      <w:r w:rsidR="00D15130" w:rsidRPr="00FE2759">
        <w:rPr>
          <w:rFonts w:ascii="Times New Roman" w:hAnsi="Times New Roman" w:cs="Times New Roman"/>
          <w:color w:val="000000" w:themeColor="text1"/>
        </w:rPr>
        <w:t xml:space="preserve"> considerations and hel</w:t>
      </w:r>
      <w:r w:rsidR="001C15EB" w:rsidRPr="00FE2759">
        <w:rPr>
          <w:rFonts w:ascii="Times New Roman" w:hAnsi="Times New Roman" w:cs="Times New Roman"/>
          <w:color w:val="000000" w:themeColor="text1"/>
        </w:rPr>
        <w:t>pful resources are summarized below.</w:t>
      </w:r>
    </w:p>
    <w:bookmarkEnd w:id="4"/>
    <w:p w14:paraId="1BB929D5" w14:textId="4C868085" w:rsidR="00471E5B" w:rsidRPr="00FE2759" w:rsidRDefault="00CE233F" w:rsidP="008508AD">
      <w:pPr>
        <w:pStyle w:val="ListParagraph"/>
        <w:numPr>
          <w:ilvl w:val="0"/>
          <w:numId w:val="30"/>
        </w:numPr>
        <w:rPr>
          <w:rFonts w:ascii="Times New Roman" w:hAnsi="Times New Roman" w:cs="Times New Roman"/>
          <w:color w:val="000000" w:themeColor="text1"/>
        </w:rPr>
      </w:pPr>
      <w:r w:rsidRPr="00FE2759">
        <w:rPr>
          <w:rFonts w:ascii="Times New Roman" w:hAnsi="Times New Roman" w:cs="Times New Roman"/>
          <w:b/>
          <w:bCs/>
          <w:color w:val="000000" w:themeColor="text1"/>
        </w:rPr>
        <w:t>Fencing</w:t>
      </w:r>
      <w:r w:rsidR="437414DC" w:rsidRPr="00FE2759">
        <w:rPr>
          <w:rFonts w:ascii="Times New Roman" w:hAnsi="Times New Roman" w:cs="Times New Roman"/>
          <w:b/>
          <w:bCs/>
          <w:color w:val="000000" w:themeColor="text1"/>
        </w:rPr>
        <w:t>:</w:t>
      </w:r>
      <w:r w:rsidR="008C02B4" w:rsidRPr="00FE2759">
        <w:rPr>
          <w:rFonts w:ascii="Times New Roman" w:hAnsi="Times New Roman" w:cs="Times New Roman"/>
          <w:color w:val="000000" w:themeColor="text1"/>
        </w:rPr>
        <w:t xml:space="preserve"> </w:t>
      </w:r>
      <w:r w:rsidRPr="00FE2759">
        <w:rPr>
          <w:rFonts w:ascii="Times New Roman" w:hAnsi="Times New Roman" w:cs="Times New Roman"/>
          <w:color w:val="000000" w:themeColor="text1"/>
        </w:rPr>
        <w:t>Promote wildlife-friendly fencing</w:t>
      </w:r>
      <w:r w:rsidR="06CB5751" w:rsidRPr="00FE2759">
        <w:rPr>
          <w:rFonts w:ascii="Times New Roman" w:hAnsi="Times New Roman" w:cs="Times New Roman"/>
          <w:color w:val="000000" w:themeColor="text1"/>
        </w:rPr>
        <w:t xml:space="preserve"> that meets containment objective</w:t>
      </w:r>
      <w:r w:rsidR="3943F510" w:rsidRPr="00FE2759">
        <w:rPr>
          <w:rFonts w:ascii="Times New Roman" w:hAnsi="Times New Roman" w:cs="Times New Roman"/>
          <w:color w:val="000000" w:themeColor="text1"/>
        </w:rPr>
        <w:t>s</w:t>
      </w:r>
      <w:r w:rsidR="06CB5751" w:rsidRPr="00FE2759">
        <w:rPr>
          <w:rFonts w:ascii="Times New Roman" w:hAnsi="Times New Roman" w:cs="Times New Roman"/>
          <w:color w:val="000000" w:themeColor="text1"/>
        </w:rPr>
        <w:t xml:space="preserve"> but allows for safe wildlife passage </w:t>
      </w:r>
      <w:r w:rsidR="41185C6F" w:rsidRPr="00FE2759">
        <w:rPr>
          <w:rFonts w:ascii="Times New Roman" w:hAnsi="Times New Roman" w:cs="Times New Roman"/>
          <w:color w:val="000000" w:themeColor="text1"/>
        </w:rPr>
        <w:t xml:space="preserve">to prevent barriers and minimize </w:t>
      </w:r>
      <w:r w:rsidR="4BD6E3AC" w:rsidRPr="00FE2759">
        <w:rPr>
          <w:rFonts w:ascii="Times New Roman" w:hAnsi="Times New Roman" w:cs="Times New Roman"/>
          <w:color w:val="000000" w:themeColor="text1"/>
        </w:rPr>
        <w:t xml:space="preserve">entanglement. </w:t>
      </w:r>
      <w:r w:rsidR="00B44F97" w:rsidRPr="00FE2759">
        <w:rPr>
          <w:rFonts w:ascii="Times New Roman" w:hAnsi="Times New Roman" w:cs="Times New Roman"/>
          <w:color w:val="000000" w:themeColor="text1"/>
        </w:rPr>
        <w:t xml:space="preserve">Recommendations include: </w:t>
      </w:r>
    </w:p>
    <w:p w14:paraId="5EFD4BE6" w14:textId="77777777" w:rsidR="00800720" w:rsidRPr="00FE2759" w:rsidRDefault="00800720" w:rsidP="00800720">
      <w:pPr>
        <w:pStyle w:val="ListParagraph"/>
        <w:rPr>
          <w:rFonts w:ascii="Times New Roman" w:hAnsi="Times New Roman" w:cs="Times New Roman"/>
          <w:color w:val="000000" w:themeColor="text1"/>
        </w:rPr>
      </w:pPr>
    </w:p>
    <w:p w14:paraId="31E43BB2" w14:textId="398E5FCE" w:rsidR="00B44F97" w:rsidRPr="00FE2759" w:rsidRDefault="004B5EFE" w:rsidP="00800720">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t>R</w:t>
      </w:r>
      <w:r w:rsidR="4BD6E3AC" w:rsidRPr="00FE2759">
        <w:rPr>
          <w:rFonts w:ascii="Times New Roman" w:hAnsi="Times New Roman" w:cs="Times New Roman"/>
          <w:color w:val="000000" w:themeColor="text1"/>
        </w:rPr>
        <w:t xml:space="preserve">eference BLM Fence Handbook H-1741-1 for </w:t>
      </w:r>
      <w:r w:rsidR="05A1B784" w:rsidRPr="00FE2759">
        <w:rPr>
          <w:rFonts w:ascii="Times New Roman" w:hAnsi="Times New Roman" w:cs="Times New Roman"/>
          <w:color w:val="000000" w:themeColor="text1"/>
        </w:rPr>
        <w:t xml:space="preserve">appropriate </w:t>
      </w:r>
      <w:r w:rsidR="0878A0C7" w:rsidRPr="00FE2759">
        <w:rPr>
          <w:rFonts w:ascii="Times New Roman" w:hAnsi="Times New Roman" w:cs="Times New Roman"/>
          <w:color w:val="000000" w:themeColor="text1"/>
        </w:rPr>
        <w:t xml:space="preserve">fence </w:t>
      </w:r>
      <w:r w:rsidR="05A1B784" w:rsidRPr="00FE2759">
        <w:rPr>
          <w:rFonts w:ascii="Times New Roman" w:hAnsi="Times New Roman" w:cs="Times New Roman"/>
          <w:color w:val="000000" w:themeColor="text1"/>
        </w:rPr>
        <w:t xml:space="preserve">standards </w:t>
      </w:r>
      <w:r w:rsidR="00E44558" w:rsidRPr="00FE2759">
        <w:rPr>
          <w:rFonts w:ascii="Times New Roman" w:hAnsi="Times New Roman" w:cs="Times New Roman"/>
          <w:color w:val="000000" w:themeColor="text1"/>
        </w:rPr>
        <w:t>(</w:t>
      </w:r>
      <w:r w:rsidR="42F05492" w:rsidRPr="00FE2759">
        <w:rPr>
          <w:rFonts w:ascii="Times New Roman" w:hAnsi="Times New Roman" w:cs="Times New Roman"/>
          <w:color w:val="000000" w:themeColor="text1"/>
        </w:rPr>
        <w:t xml:space="preserve">e.g., number of wires, smooth wire, </w:t>
      </w:r>
      <w:r w:rsidR="7BCFE1AE" w:rsidRPr="00FE2759">
        <w:rPr>
          <w:rFonts w:ascii="Times New Roman" w:hAnsi="Times New Roman" w:cs="Times New Roman"/>
          <w:color w:val="000000" w:themeColor="text1"/>
        </w:rPr>
        <w:t>stays</w:t>
      </w:r>
      <w:r w:rsidR="42F05492" w:rsidRPr="00FE2759">
        <w:rPr>
          <w:rFonts w:ascii="Times New Roman" w:hAnsi="Times New Roman" w:cs="Times New Roman"/>
          <w:color w:val="000000" w:themeColor="text1"/>
        </w:rPr>
        <w:t>, spacing, and</w:t>
      </w:r>
      <w:r w:rsidR="1F868601" w:rsidRPr="00FE2759">
        <w:rPr>
          <w:rFonts w:ascii="Times New Roman" w:hAnsi="Times New Roman" w:cs="Times New Roman"/>
          <w:color w:val="000000" w:themeColor="text1"/>
        </w:rPr>
        <w:t xml:space="preserve"> maximum height). </w:t>
      </w:r>
    </w:p>
    <w:p w14:paraId="02FC7743" w14:textId="5E3B7E45" w:rsidR="00B44F97" w:rsidRPr="00FE2759" w:rsidRDefault="36D39B12" w:rsidP="1BC3EED8">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t xml:space="preserve">Review recent literature or other </w:t>
      </w:r>
      <w:r w:rsidR="61B0434F" w:rsidRPr="00FE2759">
        <w:rPr>
          <w:rFonts w:ascii="Times New Roman" w:hAnsi="Times New Roman" w:cs="Times New Roman"/>
          <w:color w:val="000000" w:themeColor="text1"/>
        </w:rPr>
        <w:t>guidelines</w:t>
      </w:r>
      <w:r w:rsidRPr="00FE2759">
        <w:rPr>
          <w:rFonts w:ascii="Times New Roman" w:hAnsi="Times New Roman" w:cs="Times New Roman"/>
          <w:color w:val="000000" w:themeColor="text1"/>
        </w:rPr>
        <w:t xml:space="preserve"> for fence</w:t>
      </w:r>
      <w:r w:rsidR="0DD8A386" w:rsidRPr="00FE2759">
        <w:rPr>
          <w:rFonts w:ascii="Times New Roman" w:hAnsi="Times New Roman" w:cs="Times New Roman"/>
          <w:color w:val="000000" w:themeColor="text1"/>
        </w:rPr>
        <w:t xml:space="preserve"> design and location where consistent with bureau </w:t>
      </w:r>
      <w:r w:rsidR="462C1200" w:rsidRPr="00FE2759">
        <w:rPr>
          <w:rFonts w:ascii="Times New Roman" w:hAnsi="Times New Roman" w:cs="Times New Roman"/>
          <w:color w:val="000000" w:themeColor="text1"/>
        </w:rPr>
        <w:t>stand</w:t>
      </w:r>
      <w:r w:rsidR="005B0F2F" w:rsidRPr="00FE2759">
        <w:rPr>
          <w:rFonts w:ascii="Times New Roman" w:hAnsi="Times New Roman" w:cs="Times New Roman"/>
          <w:color w:val="000000" w:themeColor="text1"/>
        </w:rPr>
        <w:t>ard</w:t>
      </w:r>
      <w:r w:rsidR="462C1200" w:rsidRPr="00FE2759">
        <w:rPr>
          <w:rFonts w:ascii="Times New Roman" w:hAnsi="Times New Roman" w:cs="Times New Roman"/>
          <w:color w:val="000000" w:themeColor="text1"/>
        </w:rPr>
        <w:t>s</w:t>
      </w:r>
      <w:r w:rsidR="0DD8A386" w:rsidRPr="00FE2759">
        <w:rPr>
          <w:rFonts w:ascii="Times New Roman" w:hAnsi="Times New Roman" w:cs="Times New Roman"/>
          <w:color w:val="000000" w:themeColor="text1"/>
        </w:rPr>
        <w:t xml:space="preserve"> and </w:t>
      </w:r>
      <w:r w:rsidR="07BD5957" w:rsidRPr="00FE2759">
        <w:rPr>
          <w:rFonts w:ascii="Times New Roman" w:hAnsi="Times New Roman" w:cs="Times New Roman"/>
          <w:color w:val="000000" w:themeColor="text1"/>
        </w:rPr>
        <w:t xml:space="preserve">land </w:t>
      </w:r>
      <w:r w:rsidR="7592C78D" w:rsidRPr="00FE2759">
        <w:rPr>
          <w:rFonts w:ascii="Times New Roman" w:hAnsi="Times New Roman" w:cs="Times New Roman"/>
          <w:color w:val="000000" w:themeColor="text1"/>
        </w:rPr>
        <w:t xml:space="preserve">use </w:t>
      </w:r>
      <w:r w:rsidR="0DD8A386" w:rsidRPr="00FE2759">
        <w:rPr>
          <w:rFonts w:ascii="Times New Roman" w:hAnsi="Times New Roman" w:cs="Times New Roman"/>
          <w:color w:val="000000" w:themeColor="text1"/>
        </w:rPr>
        <w:t>plan guidance.</w:t>
      </w:r>
    </w:p>
    <w:p w14:paraId="3112B68B" w14:textId="412F5F58" w:rsidR="004B5EFE" w:rsidRPr="00FE2759" w:rsidRDefault="646D83F5" w:rsidP="00800720">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t>In addition to fence standards</w:t>
      </w:r>
      <w:r w:rsidR="00E44558" w:rsidRPr="00FE2759">
        <w:rPr>
          <w:rFonts w:ascii="Times New Roman" w:hAnsi="Times New Roman" w:cs="Times New Roman"/>
          <w:color w:val="000000" w:themeColor="text1"/>
        </w:rPr>
        <w:t>,</w:t>
      </w:r>
      <w:r w:rsidRPr="00FE2759">
        <w:rPr>
          <w:rFonts w:ascii="Times New Roman" w:hAnsi="Times New Roman" w:cs="Times New Roman"/>
          <w:color w:val="000000" w:themeColor="text1"/>
        </w:rPr>
        <w:t xml:space="preserve"> consider the geographic layout of fences in the broader context </w:t>
      </w:r>
      <w:r w:rsidR="6BDBD133" w:rsidRPr="00FE2759">
        <w:rPr>
          <w:rFonts w:ascii="Times New Roman" w:hAnsi="Times New Roman" w:cs="Times New Roman"/>
          <w:color w:val="000000" w:themeColor="text1"/>
        </w:rPr>
        <w:t>to analyze</w:t>
      </w:r>
      <w:r w:rsidRPr="00FE2759">
        <w:rPr>
          <w:rFonts w:ascii="Times New Roman" w:hAnsi="Times New Roman" w:cs="Times New Roman"/>
          <w:color w:val="000000" w:themeColor="text1"/>
        </w:rPr>
        <w:t xml:space="preserve"> how they may </w:t>
      </w:r>
      <w:r w:rsidR="7CFA4365" w:rsidRPr="00FE2759">
        <w:rPr>
          <w:rFonts w:ascii="Times New Roman" w:hAnsi="Times New Roman" w:cs="Times New Roman"/>
          <w:color w:val="000000" w:themeColor="text1"/>
        </w:rPr>
        <w:t xml:space="preserve">impact </w:t>
      </w:r>
      <w:r w:rsidR="1BF9A9EC" w:rsidRPr="00FE2759">
        <w:rPr>
          <w:rFonts w:ascii="Times New Roman" w:hAnsi="Times New Roman" w:cs="Times New Roman"/>
          <w:color w:val="000000" w:themeColor="text1"/>
        </w:rPr>
        <w:t xml:space="preserve">big game </w:t>
      </w:r>
      <w:r w:rsidRPr="00FE2759">
        <w:rPr>
          <w:rFonts w:ascii="Times New Roman" w:hAnsi="Times New Roman" w:cs="Times New Roman"/>
          <w:color w:val="000000" w:themeColor="text1"/>
        </w:rPr>
        <w:t xml:space="preserve">seasonal </w:t>
      </w:r>
      <w:r w:rsidR="785FD832" w:rsidRPr="00FE2759">
        <w:rPr>
          <w:rFonts w:ascii="Times New Roman" w:hAnsi="Times New Roman" w:cs="Times New Roman"/>
          <w:color w:val="000000" w:themeColor="text1"/>
        </w:rPr>
        <w:t xml:space="preserve">habitats and </w:t>
      </w:r>
      <w:r w:rsidRPr="00FE2759">
        <w:rPr>
          <w:rFonts w:ascii="Times New Roman" w:hAnsi="Times New Roman" w:cs="Times New Roman"/>
          <w:color w:val="000000" w:themeColor="text1"/>
        </w:rPr>
        <w:t>migration</w:t>
      </w:r>
      <w:r w:rsidR="6C567BBA" w:rsidRPr="00FE2759">
        <w:rPr>
          <w:rFonts w:ascii="Times New Roman" w:hAnsi="Times New Roman" w:cs="Times New Roman"/>
          <w:color w:val="000000" w:themeColor="text1"/>
        </w:rPr>
        <w:t xml:space="preserve"> corridors. </w:t>
      </w:r>
    </w:p>
    <w:p w14:paraId="3843E811" w14:textId="52276EC2" w:rsidR="004B5EFE" w:rsidRPr="00FE2759" w:rsidRDefault="004B5EFE" w:rsidP="00800720">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lastRenderedPageBreak/>
        <w:t>P</w:t>
      </w:r>
      <w:r w:rsidR="7E69143D" w:rsidRPr="00FE2759">
        <w:rPr>
          <w:rFonts w:ascii="Times New Roman" w:hAnsi="Times New Roman" w:cs="Times New Roman"/>
          <w:color w:val="000000" w:themeColor="text1"/>
        </w:rPr>
        <w:t>romote fence options that minimize interactions with big game at both the broad and site-scale</w:t>
      </w:r>
      <w:r w:rsidR="646D83F5" w:rsidRPr="00FE2759">
        <w:rPr>
          <w:rFonts w:ascii="Times New Roman" w:hAnsi="Times New Roman" w:cs="Times New Roman"/>
          <w:color w:val="000000" w:themeColor="text1"/>
        </w:rPr>
        <w:t>.</w:t>
      </w:r>
      <w:r w:rsidR="26851DBA" w:rsidRPr="00FE2759">
        <w:rPr>
          <w:rFonts w:ascii="Times New Roman" w:hAnsi="Times New Roman" w:cs="Times New Roman"/>
          <w:color w:val="000000" w:themeColor="text1"/>
        </w:rPr>
        <w:t xml:space="preserve"> </w:t>
      </w:r>
      <w:r w:rsidR="2D12EC08" w:rsidRPr="00FE2759">
        <w:rPr>
          <w:rFonts w:ascii="Times New Roman" w:hAnsi="Times New Roman" w:cs="Times New Roman"/>
          <w:color w:val="000000" w:themeColor="text1"/>
        </w:rPr>
        <w:t xml:space="preserve">Consider the application of </w:t>
      </w:r>
      <w:r w:rsidR="081ED189" w:rsidRPr="00FE2759">
        <w:rPr>
          <w:rFonts w:ascii="Times New Roman" w:hAnsi="Times New Roman" w:cs="Times New Roman"/>
          <w:color w:val="000000" w:themeColor="text1"/>
        </w:rPr>
        <w:t>temporary</w:t>
      </w:r>
      <w:r w:rsidR="2D12EC08" w:rsidRPr="00FE2759">
        <w:rPr>
          <w:rFonts w:ascii="Times New Roman" w:hAnsi="Times New Roman" w:cs="Times New Roman"/>
          <w:color w:val="000000" w:themeColor="text1"/>
        </w:rPr>
        <w:t xml:space="preserve"> let-down fenc</w:t>
      </w:r>
      <w:r w:rsidR="508E4348" w:rsidRPr="00FE2759">
        <w:rPr>
          <w:rFonts w:ascii="Times New Roman" w:hAnsi="Times New Roman" w:cs="Times New Roman"/>
          <w:color w:val="000000" w:themeColor="text1"/>
        </w:rPr>
        <w:t xml:space="preserve">es where infrastructure occurs in established migration corridors and </w:t>
      </w:r>
      <w:r w:rsidR="1980FE36" w:rsidRPr="00FE2759">
        <w:rPr>
          <w:rFonts w:ascii="Times New Roman" w:hAnsi="Times New Roman" w:cs="Times New Roman"/>
          <w:color w:val="000000" w:themeColor="text1"/>
        </w:rPr>
        <w:t>alternative</w:t>
      </w:r>
      <w:r w:rsidR="508E4348" w:rsidRPr="00FE2759">
        <w:rPr>
          <w:rFonts w:ascii="Times New Roman" w:hAnsi="Times New Roman" w:cs="Times New Roman"/>
          <w:color w:val="000000" w:themeColor="text1"/>
        </w:rPr>
        <w:t xml:space="preserve"> locations are not feasible. </w:t>
      </w:r>
    </w:p>
    <w:p w14:paraId="1D6043C9" w14:textId="0B9EF05C" w:rsidR="004B5EFE" w:rsidRPr="00FE2759" w:rsidRDefault="259236ED" w:rsidP="00800720">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t xml:space="preserve">All </w:t>
      </w:r>
      <w:r w:rsidR="00FC1D82" w:rsidRPr="00FE2759">
        <w:rPr>
          <w:rFonts w:ascii="Times New Roman" w:hAnsi="Times New Roman" w:cs="Times New Roman"/>
          <w:color w:val="000000" w:themeColor="text1"/>
        </w:rPr>
        <w:t xml:space="preserve">new </w:t>
      </w:r>
      <w:r w:rsidRPr="00FE2759">
        <w:rPr>
          <w:rFonts w:ascii="Times New Roman" w:hAnsi="Times New Roman" w:cs="Times New Roman"/>
          <w:color w:val="000000" w:themeColor="text1"/>
        </w:rPr>
        <w:t>fences should be designed to minimize impacts on big game to the extent practicable</w:t>
      </w:r>
      <w:r w:rsidR="0BD1CF77" w:rsidRPr="00FE2759">
        <w:rPr>
          <w:rFonts w:ascii="Times New Roman" w:hAnsi="Times New Roman" w:cs="Times New Roman"/>
          <w:color w:val="000000" w:themeColor="text1"/>
        </w:rPr>
        <w:t xml:space="preserve"> while still meeting the containment or exc</w:t>
      </w:r>
      <w:r w:rsidR="00B40D8E" w:rsidRPr="00FE2759">
        <w:rPr>
          <w:rFonts w:ascii="Times New Roman" w:hAnsi="Times New Roman" w:cs="Times New Roman"/>
          <w:color w:val="000000" w:themeColor="text1"/>
        </w:rPr>
        <w:t>l</w:t>
      </w:r>
      <w:r w:rsidR="0BD1CF77" w:rsidRPr="00FE2759">
        <w:rPr>
          <w:rFonts w:ascii="Times New Roman" w:hAnsi="Times New Roman" w:cs="Times New Roman"/>
          <w:color w:val="000000" w:themeColor="text1"/>
        </w:rPr>
        <w:t>usion objectives of the fence</w:t>
      </w:r>
      <w:r w:rsidR="314EEC0D" w:rsidRPr="00FE2759">
        <w:rPr>
          <w:rFonts w:ascii="Times New Roman" w:hAnsi="Times New Roman" w:cs="Times New Roman"/>
          <w:color w:val="000000" w:themeColor="text1"/>
        </w:rPr>
        <w:t xml:space="preserve">. </w:t>
      </w:r>
    </w:p>
    <w:p w14:paraId="785DCB55" w14:textId="76BDDCAE" w:rsidR="004B5EFE" w:rsidRPr="00FE2759" w:rsidRDefault="000B46B3" w:rsidP="00800720">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t>Existing fences should be evaluated for</w:t>
      </w:r>
      <w:r w:rsidR="0049519F" w:rsidRPr="00FE2759">
        <w:rPr>
          <w:rFonts w:ascii="Times New Roman" w:hAnsi="Times New Roman" w:cs="Times New Roman"/>
          <w:color w:val="000000" w:themeColor="text1"/>
        </w:rPr>
        <w:t xml:space="preserve"> potential modification</w:t>
      </w:r>
      <w:r w:rsidR="00B60C66" w:rsidRPr="00FE2759">
        <w:rPr>
          <w:rFonts w:ascii="Times New Roman" w:hAnsi="Times New Roman" w:cs="Times New Roman"/>
          <w:color w:val="000000" w:themeColor="text1"/>
        </w:rPr>
        <w:t xml:space="preserve"> where </w:t>
      </w:r>
      <w:r w:rsidR="00E44558" w:rsidRPr="00FE2759">
        <w:rPr>
          <w:rFonts w:ascii="Times New Roman" w:hAnsi="Times New Roman" w:cs="Times New Roman"/>
          <w:color w:val="000000" w:themeColor="text1"/>
        </w:rPr>
        <w:t xml:space="preserve">documented </w:t>
      </w:r>
      <w:r w:rsidR="00B60C66" w:rsidRPr="00FE2759">
        <w:rPr>
          <w:rFonts w:ascii="Times New Roman" w:hAnsi="Times New Roman" w:cs="Times New Roman"/>
          <w:color w:val="000000" w:themeColor="text1"/>
        </w:rPr>
        <w:t>problems exist</w:t>
      </w:r>
      <w:r w:rsidR="00E44558" w:rsidRPr="00FE2759">
        <w:rPr>
          <w:rFonts w:ascii="Times New Roman" w:hAnsi="Times New Roman" w:cs="Times New Roman"/>
          <w:color w:val="000000" w:themeColor="text1"/>
        </w:rPr>
        <w:t xml:space="preserve"> or are likely</w:t>
      </w:r>
      <w:r w:rsidR="00FD0DB1" w:rsidRPr="00FE2759">
        <w:rPr>
          <w:rFonts w:ascii="Times New Roman" w:hAnsi="Times New Roman" w:cs="Times New Roman"/>
          <w:color w:val="000000" w:themeColor="text1"/>
        </w:rPr>
        <w:t xml:space="preserve">, in consideration of other workloads and priorities. </w:t>
      </w:r>
    </w:p>
    <w:p w14:paraId="5DF123A5" w14:textId="5F8EAF06" w:rsidR="00646FAC" w:rsidRPr="00FE2759" w:rsidRDefault="00012E55" w:rsidP="00F27974">
      <w:pPr>
        <w:pStyle w:val="ListParagraph"/>
        <w:numPr>
          <w:ilvl w:val="0"/>
          <w:numId w:val="31"/>
        </w:numPr>
        <w:rPr>
          <w:rFonts w:ascii="Times New Roman" w:hAnsi="Times New Roman" w:cs="Times New Roman"/>
          <w:i/>
          <w:iCs/>
          <w:color w:val="000000" w:themeColor="text1"/>
        </w:rPr>
      </w:pPr>
      <w:r w:rsidRPr="00FE2759">
        <w:rPr>
          <w:rFonts w:ascii="Times New Roman" w:hAnsi="Times New Roman" w:cs="Times New Roman"/>
          <w:color w:val="000000" w:themeColor="text1"/>
        </w:rPr>
        <w:t xml:space="preserve">When </w:t>
      </w:r>
      <w:r w:rsidR="009B5827" w:rsidRPr="00FE2759">
        <w:rPr>
          <w:rFonts w:ascii="Times New Roman" w:hAnsi="Times New Roman" w:cs="Times New Roman"/>
          <w:color w:val="000000" w:themeColor="text1"/>
        </w:rPr>
        <w:t>planning fence modifications</w:t>
      </w:r>
      <w:r w:rsidR="006F2BF8" w:rsidRPr="00FE2759">
        <w:rPr>
          <w:rFonts w:ascii="Times New Roman" w:hAnsi="Times New Roman" w:cs="Times New Roman"/>
          <w:color w:val="000000" w:themeColor="text1"/>
        </w:rPr>
        <w:t xml:space="preserve"> or removals</w:t>
      </w:r>
      <w:r w:rsidRPr="00FE2759">
        <w:rPr>
          <w:rFonts w:ascii="Times New Roman" w:hAnsi="Times New Roman" w:cs="Times New Roman"/>
          <w:color w:val="000000" w:themeColor="text1"/>
        </w:rPr>
        <w:t>, offices should consider using CX au</w:t>
      </w:r>
      <w:r w:rsidR="006F2BF8" w:rsidRPr="00FE2759">
        <w:rPr>
          <w:rFonts w:ascii="Times New Roman" w:hAnsi="Times New Roman" w:cs="Times New Roman"/>
          <w:color w:val="000000" w:themeColor="text1"/>
        </w:rPr>
        <w:t>t</w:t>
      </w:r>
      <w:r w:rsidRPr="00FE2759">
        <w:rPr>
          <w:rFonts w:ascii="Times New Roman" w:hAnsi="Times New Roman" w:cs="Times New Roman"/>
          <w:color w:val="000000" w:themeColor="text1"/>
        </w:rPr>
        <w:t xml:space="preserve">hority where appropriate.  </w:t>
      </w:r>
      <w:r w:rsidR="00E44558" w:rsidRPr="00FE2759">
        <w:rPr>
          <w:rFonts w:ascii="Times New Roman" w:hAnsi="Times New Roman" w:cs="Times New Roman"/>
          <w:color w:val="000000" w:themeColor="text1"/>
        </w:rPr>
        <w:t>See</w:t>
      </w:r>
      <w:r w:rsidR="00646FAC" w:rsidRPr="00FE2759">
        <w:rPr>
          <w:rFonts w:ascii="Times New Roman" w:hAnsi="Times New Roman" w:cs="Times New Roman"/>
          <w:color w:val="000000" w:themeColor="text1"/>
        </w:rPr>
        <w:t xml:space="preserve"> BLM CX </w:t>
      </w:r>
      <w:r w:rsidR="00517DDB" w:rsidRPr="00FE2759">
        <w:rPr>
          <w:rFonts w:ascii="Times New Roman" w:hAnsi="Times New Roman" w:cs="Times New Roman"/>
          <w:color w:val="000000" w:themeColor="text1"/>
        </w:rPr>
        <w:t xml:space="preserve">A. Fish and Wildlife </w:t>
      </w:r>
      <w:r w:rsidR="00646FAC" w:rsidRPr="00FE2759">
        <w:rPr>
          <w:rFonts w:ascii="Times New Roman" w:hAnsi="Times New Roman" w:cs="Times New Roman"/>
          <w:color w:val="000000" w:themeColor="text1"/>
        </w:rPr>
        <w:t>1</w:t>
      </w:r>
      <w:r w:rsidR="0093324C" w:rsidRPr="00FE2759">
        <w:rPr>
          <w:rFonts w:ascii="Times New Roman" w:hAnsi="Times New Roman" w:cs="Times New Roman"/>
          <w:color w:val="000000" w:themeColor="text1"/>
        </w:rPr>
        <w:t>,</w:t>
      </w:r>
      <w:r w:rsidR="00646FAC" w:rsidRPr="00FE2759">
        <w:rPr>
          <w:rFonts w:ascii="Times New Roman" w:hAnsi="Times New Roman" w:cs="Times New Roman"/>
          <w:color w:val="000000" w:themeColor="text1"/>
        </w:rPr>
        <w:t xml:space="preserve"> </w:t>
      </w:r>
      <w:r w:rsidR="00C40178" w:rsidRPr="00FE2759">
        <w:rPr>
          <w:rFonts w:ascii="Times New Roman" w:hAnsi="Times New Roman" w:cs="Times New Roman"/>
          <w:i/>
          <w:iCs/>
          <w:color w:val="000000" w:themeColor="text1"/>
        </w:rPr>
        <w:t>Modification of existing fences to provide improved wildlife ingress and egress.</w:t>
      </w:r>
    </w:p>
    <w:p w14:paraId="1CE94FAB" w14:textId="77777777" w:rsidR="00B40D8E" w:rsidRPr="00FE2759" w:rsidRDefault="00B40D8E" w:rsidP="00B40D8E">
      <w:pPr>
        <w:pStyle w:val="ListParagraph"/>
        <w:ind w:left="1080"/>
        <w:rPr>
          <w:rFonts w:ascii="Times New Roman" w:hAnsi="Times New Roman" w:cs="Times New Roman"/>
          <w:i/>
          <w:iCs/>
          <w:color w:val="000000" w:themeColor="text1"/>
        </w:rPr>
      </w:pPr>
    </w:p>
    <w:p w14:paraId="61C7983C" w14:textId="77777777" w:rsidR="00B11BF0" w:rsidRPr="00FE2759" w:rsidRDefault="0058500D" w:rsidP="00F27974">
      <w:pPr>
        <w:pStyle w:val="ListParagraph"/>
        <w:numPr>
          <w:ilvl w:val="0"/>
          <w:numId w:val="30"/>
        </w:numPr>
        <w:rPr>
          <w:rFonts w:ascii="Times New Roman" w:hAnsi="Times New Roman" w:cs="Times New Roman"/>
          <w:color w:val="000000" w:themeColor="text1"/>
        </w:rPr>
      </w:pPr>
      <w:r w:rsidRPr="00FE2759">
        <w:rPr>
          <w:rFonts w:ascii="Times New Roman" w:hAnsi="Times New Roman" w:cs="Times New Roman"/>
          <w:b/>
          <w:bCs/>
          <w:color w:val="000000" w:themeColor="text1"/>
        </w:rPr>
        <w:t>Water Developments (Spring developments</w:t>
      </w:r>
      <w:r w:rsidR="00C850D7" w:rsidRPr="00FE2759">
        <w:rPr>
          <w:rFonts w:ascii="Times New Roman" w:hAnsi="Times New Roman" w:cs="Times New Roman"/>
          <w:b/>
          <w:bCs/>
          <w:color w:val="000000" w:themeColor="text1"/>
        </w:rPr>
        <w:t xml:space="preserve"> and</w:t>
      </w:r>
      <w:r w:rsidRPr="00FE2759">
        <w:rPr>
          <w:rFonts w:ascii="Times New Roman" w:hAnsi="Times New Roman" w:cs="Times New Roman"/>
          <w:b/>
          <w:bCs/>
          <w:color w:val="000000" w:themeColor="text1"/>
        </w:rPr>
        <w:t xml:space="preserve"> guzzlers)</w:t>
      </w:r>
    </w:p>
    <w:p w14:paraId="374E2678" w14:textId="068627F2" w:rsidR="008936DA" w:rsidRPr="00FE2759" w:rsidRDefault="1ECAE3F2" w:rsidP="00B11BF0">
      <w:pPr>
        <w:ind w:left="360"/>
        <w:rPr>
          <w:rFonts w:ascii="Times New Roman" w:hAnsi="Times New Roman" w:cs="Times New Roman"/>
          <w:color w:val="000000" w:themeColor="text1"/>
        </w:rPr>
      </w:pPr>
      <w:r w:rsidRPr="00FE2759">
        <w:rPr>
          <w:rFonts w:ascii="Times New Roman" w:hAnsi="Times New Roman" w:cs="Times New Roman"/>
          <w:color w:val="000000" w:themeColor="text1"/>
        </w:rPr>
        <w:t xml:space="preserve">Design water developments to minimize disturbance to big game and sensitive habitats to the extent practicable. </w:t>
      </w:r>
      <w:r w:rsidR="008936DA" w:rsidRPr="00FE2759">
        <w:rPr>
          <w:rFonts w:ascii="Times New Roman" w:hAnsi="Times New Roman" w:cs="Times New Roman"/>
          <w:color w:val="000000" w:themeColor="text1"/>
        </w:rPr>
        <w:t xml:space="preserve">Recommendations include: </w:t>
      </w:r>
    </w:p>
    <w:p w14:paraId="6284A8F5" w14:textId="5A644592" w:rsidR="0038263E" w:rsidRPr="00FE2759" w:rsidRDefault="727F75B4" w:rsidP="00F27974">
      <w:pPr>
        <w:pStyle w:val="ListParagraph"/>
        <w:numPr>
          <w:ilvl w:val="0"/>
          <w:numId w:val="32"/>
        </w:numPr>
        <w:rPr>
          <w:rFonts w:ascii="Times New Roman" w:hAnsi="Times New Roman" w:cs="Times New Roman"/>
          <w:color w:val="000000" w:themeColor="text1"/>
        </w:rPr>
      </w:pPr>
      <w:r w:rsidRPr="00FE2759">
        <w:rPr>
          <w:rFonts w:ascii="Times New Roman" w:hAnsi="Times New Roman" w:cs="Times New Roman"/>
          <w:color w:val="000000" w:themeColor="text1"/>
        </w:rPr>
        <w:t>Wildlife access and use of water developments should be consider</w:t>
      </w:r>
      <w:r w:rsidR="158A5E9D" w:rsidRPr="00FE2759">
        <w:rPr>
          <w:rFonts w:ascii="Times New Roman" w:hAnsi="Times New Roman" w:cs="Times New Roman"/>
          <w:color w:val="000000" w:themeColor="text1"/>
        </w:rPr>
        <w:t>ed</w:t>
      </w:r>
      <w:r w:rsidRPr="00FE2759">
        <w:rPr>
          <w:rFonts w:ascii="Times New Roman" w:hAnsi="Times New Roman" w:cs="Times New Roman"/>
          <w:color w:val="000000" w:themeColor="text1"/>
        </w:rPr>
        <w:t xml:space="preserve"> in project design.</w:t>
      </w:r>
      <w:r w:rsidR="5C814152" w:rsidRPr="00FE2759">
        <w:rPr>
          <w:rFonts w:ascii="Times New Roman" w:hAnsi="Times New Roman" w:cs="Times New Roman"/>
          <w:color w:val="000000" w:themeColor="text1"/>
        </w:rPr>
        <w:t xml:space="preserve"> </w:t>
      </w:r>
      <w:r w:rsidR="745B327E" w:rsidRPr="00FE2759">
        <w:rPr>
          <w:rFonts w:ascii="Times New Roman" w:hAnsi="Times New Roman" w:cs="Times New Roman"/>
          <w:color w:val="000000" w:themeColor="text1"/>
        </w:rPr>
        <w:t>Consider design features to minimize water quality issues</w:t>
      </w:r>
      <w:r w:rsidR="78C1F0E7" w:rsidRPr="00FE2759">
        <w:rPr>
          <w:rFonts w:ascii="Times New Roman" w:hAnsi="Times New Roman" w:cs="Times New Roman"/>
          <w:color w:val="000000" w:themeColor="text1"/>
        </w:rPr>
        <w:t xml:space="preserve">, disease transmission, and </w:t>
      </w:r>
      <w:r w:rsidR="745B327E" w:rsidRPr="00FE2759">
        <w:rPr>
          <w:rFonts w:ascii="Times New Roman" w:hAnsi="Times New Roman" w:cs="Times New Roman"/>
          <w:color w:val="000000" w:themeColor="text1"/>
        </w:rPr>
        <w:t>potential drowning hazards.</w:t>
      </w:r>
      <w:r w:rsidR="5C814152" w:rsidRPr="00FE2759">
        <w:rPr>
          <w:rFonts w:ascii="Times New Roman" w:hAnsi="Times New Roman" w:cs="Times New Roman"/>
          <w:color w:val="000000" w:themeColor="text1"/>
        </w:rPr>
        <w:t xml:space="preserve"> </w:t>
      </w:r>
    </w:p>
    <w:p w14:paraId="2279F87A" w14:textId="7B2E3510" w:rsidR="00E87D34" w:rsidRPr="00FE2759" w:rsidRDefault="00F40146" w:rsidP="00F27974">
      <w:pPr>
        <w:pStyle w:val="ListParagraph"/>
        <w:numPr>
          <w:ilvl w:val="0"/>
          <w:numId w:val="32"/>
        </w:numPr>
        <w:rPr>
          <w:rFonts w:ascii="Times New Roman" w:hAnsi="Times New Roman" w:cs="Times New Roman"/>
          <w:color w:val="000000" w:themeColor="text1"/>
        </w:rPr>
      </w:pPr>
      <w:r w:rsidRPr="00FE2759">
        <w:rPr>
          <w:rFonts w:ascii="Times New Roman" w:hAnsi="Times New Roman" w:cs="Times New Roman"/>
          <w:color w:val="000000" w:themeColor="text1"/>
        </w:rPr>
        <w:t>If new wildlife water guzzlers are being considered, c</w:t>
      </w:r>
      <w:r w:rsidR="5C814152" w:rsidRPr="00FE2759">
        <w:rPr>
          <w:rFonts w:ascii="Times New Roman" w:hAnsi="Times New Roman" w:cs="Times New Roman"/>
          <w:color w:val="000000" w:themeColor="text1"/>
        </w:rPr>
        <w:t>oordinate</w:t>
      </w:r>
      <w:r w:rsidRPr="00FE2759">
        <w:rPr>
          <w:rFonts w:ascii="Times New Roman" w:hAnsi="Times New Roman" w:cs="Times New Roman"/>
          <w:color w:val="000000" w:themeColor="text1"/>
        </w:rPr>
        <w:t xml:space="preserve"> with </w:t>
      </w:r>
      <w:r w:rsidR="000F242B" w:rsidRPr="00FE2759">
        <w:rPr>
          <w:rFonts w:ascii="Times New Roman" w:hAnsi="Times New Roman" w:cs="Times New Roman"/>
          <w:color w:val="000000" w:themeColor="text1"/>
        </w:rPr>
        <w:t xml:space="preserve">the appropriate </w:t>
      </w:r>
      <w:r w:rsidRPr="00FE2759">
        <w:rPr>
          <w:rFonts w:ascii="Times New Roman" w:hAnsi="Times New Roman" w:cs="Times New Roman"/>
          <w:color w:val="000000" w:themeColor="text1"/>
        </w:rPr>
        <w:t>IDFG</w:t>
      </w:r>
      <w:r w:rsidR="000F242B" w:rsidRPr="00FE2759">
        <w:rPr>
          <w:rFonts w:ascii="Times New Roman" w:hAnsi="Times New Roman" w:cs="Times New Roman"/>
          <w:color w:val="000000" w:themeColor="text1"/>
        </w:rPr>
        <w:t xml:space="preserve"> regional office</w:t>
      </w:r>
      <w:r w:rsidRPr="00FE2759">
        <w:rPr>
          <w:rFonts w:ascii="Times New Roman" w:hAnsi="Times New Roman" w:cs="Times New Roman"/>
          <w:color w:val="000000" w:themeColor="text1"/>
        </w:rPr>
        <w:t xml:space="preserve"> on the </w:t>
      </w:r>
      <w:r w:rsidR="00E87D34" w:rsidRPr="00FE2759">
        <w:rPr>
          <w:rFonts w:ascii="Times New Roman" w:hAnsi="Times New Roman" w:cs="Times New Roman"/>
          <w:color w:val="000000" w:themeColor="text1"/>
        </w:rPr>
        <w:t>justification</w:t>
      </w:r>
      <w:r w:rsidR="000F242B" w:rsidRPr="00FE2759">
        <w:rPr>
          <w:rFonts w:ascii="Times New Roman" w:hAnsi="Times New Roman" w:cs="Times New Roman"/>
          <w:color w:val="000000" w:themeColor="text1"/>
        </w:rPr>
        <w:t xml:space="preserve"> and options for placement. </w:t>
      </w:r>
    </w:p>
    <w:p w14:paraId="39A90FCF" w14:textId="15BF14D3" w:rsidR="00E87D34" w:rsidRPr="00FE2759" w:rsidRDefault="0712E0BA" w:rsidP="00F27974">
      <w:pPr>
        <w:pStyle w:val="ListParagraph"/>
        <w:numPr>
          <w:ilvl w:val="0"/>
          <w:numId w:val="32"/>
        </w:numPr>
        <w:rPr>
          <w:rFonts w:ascii="Times New Roman" w:hAnsi="Times New Roman" w:cs="Times New Roman"/>
          <w:color w:val="000000" w:themeColor="text1"/>
        </w:rPr>
      </w:pPr>
      <w:r w:rsidRPr="00FE2759">
        <w:rPr>
          <w:rFonts w:ascii="Times New Roman" w:hAnsi="Times New Roman" w:cs="Times New Roman"/>
          <w:color w:val="000000" w:themeColor="text1"/>
        </w:rPr>
        <w:t>Consider installing drain valves on guzzlers or</w:t>
      </w:r>
      <w:r w:rsidR="0E84035E" w:rsidRPr="00FE2759">
        <w:rPr>
          <w:rFonts w:ascii="Times New Roman" w:hAnsi="Times New Roman" w:cs="Times New Roman"/>
          <w:color w:val="000000" w:themeColor="text1"/>
        </w:rPr>
        <w:t xml:space="preserve"> consider</w:t>
      </w:r>
      <w:r w:rsidRPr="00FE2759">
        <w:rPr>
          <w:rFonts w:ascii="Times New Roman" w:hAnsi="Times New Roman" w:cs="Times New Roman"/>
          <w:color w:val="000000" w:themeColor="text1"/>
        </w:rPr>
        <w:t xml:space="preserve"> how water will be pumped if water quality </w:t>
      </w:r>
      <w:r w:rsidR="00D61818" w:rsidRPr="00FE2759">
        <w:rPr>
          <w:rFonts w:ascii="Times New Roman" w:hAnsi="Times New Roman" w:cs="Times New Roman"/>
          <w:color w:val="000000" w:themeColor="text1"/>
        </w:rPr>
        <w:t xml:space="preserve">concerns </w:t>
      </w:r>
      <w:r w:rsidRPr="00FE2759">
        <w:rPr>
          <w:rFonts w:ascii="Times New Roman" w:hAnsi="Times New Roman" w:cs="Times New Roman"/>
          <w:color w:val="000000" w:themeColor="text1"/>
        </w:rPr>
        <w:t>are identified.</w:t>
      </w:r>
    </w:p>
    <w:p w14:paraId="43EDDB0C" w14:textId="62F31397" w:rsidR="00E87D34" w:rsidRPr="000916CC" w:rsidRDefault="3B17A7CC" w:rsidP="00F27974">
      <w:pPr>
        <w:pStyle w:val="ListParagraph"/>
        <w:numPr>
          <w:ilvl w:val="0"/>
          <w:numId w:val="32"/>
        </w:numPr>
        <w:rPr>
          <w:rFonts w:ascii="Times New Roman" w:hAnsi="Times New Roman" w:cs="Times New Roman"/>
          <w:color w:val="000000" w:themeColor="text1"/>
        </w:rPr>
      </w:pPr>
      <w:r w:rsidRPr="000916CC">
        <w:rPr>
          <w:rFonts w:ascii="Times New Roman" w:hAnsi="Times New Roman" w:cs="Times New Roman"/>
          <w:color w:val="000000" w:themeColor="text1"/>
        </w:rPr>
        <w:t>If metal tanks are used</w:t>
      </w:r>
      <w:r w:rsidR="00D61818" w:rsidRPr="000916CC">
        <w:rPr>
          <w:rFonts w:ascii="Times New Roman" w:hAnsi="Times New Roman" w:cs="Times New Roman"/>
          <w:color w:val="000000" w:themeColor="text1"/>
        </w:rPr>
        <w:t>,</w:t>
      </w:r>
      <w:r w:rsidRPr="000916CC">
        <w:rPr>
          <w:rFonts w:ascii="Times New Roman" w:hAnsi="Times New Roman" w:cs="Times New Roman"/>
          <w:color w:val="000000" w:themeColor="text1"/>
        </w:rPr>
        <w:t xml:space="preserve"> consider options to minimize impacts</w:t>
      </w:r>
      <w:r w:rsidR="348F12BB" w:rsidRPr="000916CC">
        <w:rPr>
          <w:rFonts w:ascii="Times New Roman" w:hAnsi="Times New Roman" w:cs="Times New Roman"/>
          <w:color w:val="000000" w:themeColor="text1"/>
        </w:rPr>
        <w:t xml:space="preserve"> to </w:t>
      </w:r>
      <w:r w:rsidRPr="000916CC">
        <w:rPr>
          <w:rFonts w:ascii="Times New Roman" w:hAnsi="Times New Roman" w:cs="Times New Roman"/>
          <w:color w:val="000000" w:themeColor="text1"/>
        </w:rPr>
        <w:t>water quality from rust.</w:t>
      </w:r>
      <w:r w:rsidR="0712E0BA" w:rsidRPr="000916CC">
        <w:rPr>
          <w:rFonts w:ascii="Times New Roman" w:hAnsi="Times New Roman" w:cs="Times New Roman"/>
          <w:color w:val="000000" w:themeColor="text1"/>
        </w:rPr>
        <w:t xml:space="preserve"> </w:t>
      </w:r>
    </w:p>
    <w:p w14:paraId="353CCF7E" w14:textId="7875B88C" w:rsidR="0E3A788F" w:rsidRPr="000916CC" w:rsidRDefault="0E3A788F" w:rsidP="60AED2F7">
      <w:pPr>
        <w:pStyle w:val="ListParagraph"/>
        <w:numPr>
          <w:ilvl w:val="0"/>
          <w:numId w:val="32"/>
        </w:numPr>
        <w:rPr>
          <w:rFonts w:eastAsiaTheme="minorEastAsia"/>
          <w:color w:val="000000" w:themeColor="text1"/>
        </w:rPr>
      </w:pPr>
      <w:r w:rsidRPr="00D67F4F">
        <w:rPr>
          <w:rFonts w:ascii="Times New Roman" w:eastAsia="Times New Roman" w:hAnsi="Times New Roman" w:cs="Times New Roman"/>
          <w:color w:val="000000" w:themeColor="text1"/>
        </w:rPr>
        <w:t xml:space="preserve">Consider ingress/egress access to </w:t>
      </w:r>
      <w:r w:rsidR="008264C2" w:rsidRPr="00D67F4F">
        <w:rPr>
          <w:rFonts w:ascii="Times New Roman" w:eastAsia="Times New Roman" w:hAnsi="Times New Roman" w:cs="Times New Roman"/>
          <w:color w:val="000000" w:themeColor="text1"/>
        </w:rPr>
        <w:t>guzzlers</w:t>
      </w:r>
      <w:r w:rsidRPr="00D67F4F">
        <w:rPr>
          <w:rFonts w:ascii="Times New Roman" w:eastAsia="Times New Roman" w:hAnsi="Times New Roman" w:cs="Times New Roman"/>
          <w:color w:val="000000" w:themeColor="text1"/>
        </w:rPr>
        <w:t xml:space="preserve"> and design </w:t>
      </w:r>
      <w:r w:rsidR="008264C2" w:rsidRPr="00D67F4F">
        <w:rPr>
          <w:rFonts w:ascii="Times New Roman" w:eastAsia="Times New Roman" w:hAnsi="Times New Roman" w:cs="Times New Roman"/>
          <w:color w:val="000000" w:themeColor="text1"/>
        </w:rPr>
        <w:t>wildlife water developments</w:t>
      </w:r>
      <w:r w:rsidRPr="00D67F4F">
        <w:rPr>
          <w:rFonts w:ascii="Times New Roman" w:eastAsia="Times New Roman" w:hAnsi="Times New Roman" w:cs="Times New Roman"/>
          <w:color w:val="000000" w:themeColor="text1"/>
        </w:rPr>
        <w:t xml:space="preserve"> to prevent big game from walking on buried tanks or collection aprons to the extent possible.</w:t>
      </w:r>
    </w:p>
    <w:p w14:paraId="702D4633" w14:textId="59979E13" w:rsidR="00E87D34" w:rsidRPr="00FE2759" w:rsidRDefault="5A490D87" w:rsidP="00F27974">
      <w:pPr>
        <w:pStyle w:val="ListParagraph"/>
        <w:numPr>
          <w:ilvl w:val="0"/>
          <w:numId w:val="32"/>
        </w:numPr>
        <w:rPr>
          <w:rFonts w:ascii="Times New Roman" w:hAnsi="Times New Roman" w:cs="Times New Roman"/>
          <w:color w:val="000000" w:themeColor="text1"/>
        </w:rPr>
      </w:pPr>
      <w:r w:rsidRPr="0C9A5E3B">
        <w:rPr>
          <w:rFonts w:ascii="Times New Roman" w:hAnsi="Times New Roman" w:cs="Times New Roman"/>
          <w:color w:val="000000" w:themeColor="text1"/>
        </w:rPr>
        <w:t>Promote</w:t>
      </w:r>
      <w:r w:rsidR="005D7747" w:rsidRPr="0C9A5E3B">
        <w:rPr>
          <w:rFonts w:ascii="Times New Roman" w:hAnsi="Times New Roman" w:cs="Times New Roman"/>
          <w:color w:val="000000" w:themeColor="text1"/>
        </w:rPr>
        <w:t xml:space="preserve"> </w:t>
      </w:r>
      <w:r w:rsidR="0A042BE2" w:rsidRPr="0C9A5E3B">
        <w:rPr>
          <w:rFonts w:ascii="Times New Roman" w:hAnsi="Times New Roman" w:cs="Times New Roman"/>
          <w:color w:val="000000" w:themeColor="text1"/>
        </w:rPr>
        <w:t xml:space="preserve">the best possible </w:t>
      </w:r>
      <w:r w:rsidR="005D7747" w:rsidRPr="0C9A5E3B">
        <w:rPr>
          <w:rFonts w:ascii="Times New Roman" w:hAnsi="Times New Roman" w:cs="Times New Roman"/>
          <w:color w:val="000000" w:themeColor="text1"/>
        </w:rPr>
        <w:t xml:space="preserve">access by </w:t>
      </w:r>
      <w:r w:rsidR="0E7B5409" w:rsidRPr="0C9A5E3B">
        <w:rPr>
          <w:rFonts w:ascii="Times New Roman" w:hAnsi="Times New Roman" w:cs="Times New Roman"/>
          <w:color w:val="000000" w:themeColor="text1"/>
        </w:rPr>
        <w:t>target animals</w:t>
      </w:r>
      <w:r w:rsidR="1D122BBE" w:rsidRPr="0C9A5E3B">
        <w:rPr>
          <w:rFonts w:ascii="Times New Roman" w:hAnsi="Times New Roman" w:cs="Times New Roman"/>
          <w:color w:val="000000" w:themeColor="text1"/>
        </w:rPr>
        <w:t xml:space="preserve"> and </w:t>
      </w:r>
      <w:r w:rsidR="17D07801" w:rsidRPr="0C9A5E3B">
        <w:rPr>
          <w:rFonts w:ascii="Times New Roman" w:hAnsi="Times New Roman" w:cs="Times New Roman"/>
          <w:color w:val="000000" w:themeColor="text1"/>
        </w:rPr>
        <w:t xml:space="preserve">minimize </w:t>
      </w:r>
      <w:r w:rsidR="1D122BBE" w:rsidRPr="0C9A5E3B">
        <w:rPr>
          <w:rFonts w:ascii="Times New Roman" w:hAnsi="Times New Roman" w:cs="Times New Roman"/>
          <w:color w:val="000000" w:themeColor="text1"/>
        </w:rPr>
        <w:t xml:space="preserve">predation risk. </w:t>
      </w:r>
      <w:r w:rsidR="00D90B84" w:rsidRPr="0C9A5E3B">
        <w:rPr>
          <w:rFonts w:ascii="Times New Roman" w:hAnsi="Times New Roman" w:cs="Times New Roman"/>
          <w:color w:val="000000" w:themeColor="text1"/>
        </w:rPr>
        <w:t xml:space="preserve"> </w:t>
      </w:r>
    </w:p>
    <w:p w14:paraId="31E27F5F" w14:textId="062FFF9E" w:rsidR="001C73ED" w:rsidRPr="00FE2759" w:rsidRDefault="00B760AC" w:rsidP="00F27974">
      <w:pPr>
        <w:pStyle w:val="ListParagraph"/>
        <w:numPr>
          <w:ilvl w:val="0"/>
          <w:numId w:val="32"/>
        </w:numPr>
        <w:rPr>
          <w:rFonts w:ascii="Times New Roman" w:hAnsi="Times New Roman" w:cs="Times New Roman"/>
          <w:color w:val="000000" w:themeColor="text1"/>
        </w:rPr>
      </w:pPr>
      <w:r w:rsidRPr="0C9A5E3B">
        <w:rPr>
          <w:rFonts w:ascii="Times New Roman" w:hAnsi="Times New Roman" w:cs="Times New Roman"/>
          <w:color w:val="000000" w:themeColor="text1"/>
        </w:rPr>
        <w:t xml:space="preserve">If placement </w:t>
      </w:r>
      <w:r w:rsidR="00D62834" w:rsidRPr="0C9A5E3B">
        <w:rPr>
          <w:rFonts w:ascii="Times New Roman" w:hAnsi="Times New Roman" w:cs="Times New Roman"/>
          <w:color w:val="000000" w:themeColor="text1"/>
        </w:rPr>
        <w:t xml:space="preserve">of </w:t>
      </w:r>
      <w:r w:rsidRPr="0C9A5E3B">
        <w:rPr>
          <w:rFonts w:ascii="Times New Roman" w:hAnsi="Times New Roman" w:cs="Times New Roman"/>
          <w:color w:val="000000" w:themeColor="text1"/>
        </w:rPr>
        <w:t>guzzlers</w:t>
      </w:r>
      <w:r w:rsidR="00C523C8" w:rsidRPr="0C9A5E3B">
        <w:rPr>
          <w:rFonts w:ascii="Times New Roman" w:hAnsi="Times New Roman" w:cs="Times New Roman"/>
          <w:color w:val="000000" w:themeColor="text1"/>
        </w:rPr>
        <w:t xml:space="preserve"> or other water features</w:t>
      </w:r>
      <w:r w:rsidR="00D62834" w:rsidRPr="0C9A5E3B">
        <w:rPr>
          <w:rFonts w:ascii="Times New Roman" w:hAnsi="Times New Roman" w:cs="Times New Roman"/>
          <w:color w:val="000000" w:themeColor="text1"/>
        </w:rPr>
        <w:t xml:space="preserve"> in new locations</w:t>
      </w:r>
      <w:r w:rsidRPr="0C9A5E3B">
        <w:rPr>
          <w:rFonts w:ascii="Times New Roman" w:hAnsi="Times New Roman" w:cs="Times New Roman"/>
          <w:color w:val="000000" w:themeColor="text1"/>
        </w:rPr>
        <w:t xml:space="preserve"> is being considered, c</w:t>
      </w:r>
      <w:r w:rsidR="0099305C" w:rsidRPr="0C9A5E3B">
        <w:rPr>
          <w:rFonts w:ascii="Times New Roman" w:hAnsi="Times New Roman" w:cs="Times New Roman"/>
          <w:color w:val="000000" w:themeColor="text1"/>
        </w:rPr>
        <w:t>arefull</w:t>
      </w:r>
      <w:r w:rsidR="2A2587FA" w:rsidRPr="0C9A5E3B">
        <w:rPr>
          <w:rFonts w:ascii="Times New Roman" w:hAnsi="Times New Roman" w:cs="Times New Roman"/>
          <w:color w:val="000000" w:themeColor="text1"/>
        </w:rPr>
        <w:t xml:space="preserve">y </w:t>
      </w:r>
      <w:r w:rsidRPr="0C9A5E3B">
        <w:rPr>
          <w:rFonts w:ascii="Times New Roman" w:hAnsi="Times New Roman" w:cs="Times New Roman"/>
          <w:color w:val="000000" w:themeColor="text1"/>
        </w:rPr>
        <w:t>evaluate the need based on</w:t>
      </w:r>
      <w:r w:rsidR="00695475" w:rsidRPr="0C9A5E3B">
        <w:rPr>
          <w:rFonts w:ascii="Times New Roman" w:hAnsi="Times New Roman" w:cs="Times New Roman"/>
          <w:color w:val="000000" w:themeColor="text1"/>
        </w:rPr>
        <w:t xml:space="preserve"> factors such as</w:t>
      </w:r>
      <w:r w:rsidRPr="0C9A5E3B">
        <w:rPr>
          <w:rFonts w:ascii="Times New Roman" w:hAnsi="Times New Roman" w:cs="Times New Roman"/>
          <w:color w:val="000000" w:themeColor="text1"/>
        </w:rPr>
        <w:t xml:space="preserve"> proximity to existing </w:t>
      </w:r>
      <w:r w:rsidR="00A259B2" w:rsidRPr="0C9A5E3B">
        <w:rPr>
          <w:rFonts w:ascii="Times New Roman" w:hAnsi="Times New Roman" w:cs="Times New Roman"/>
          <w:color w:val="000000" w:themeColor="text1"/>
        </w:rPr>
        <w:t xml:space="preserve">manmade or natural </w:t>
      </w:r>
      <w:r w:rsidRPr="0C9A5E3B">
        <w:rPr>
          <w:rFonts w:ascii="Times New Roman" w:hAnsi="Times New Roman" w:cs="Times New Roman"/>
          <w:color w:val="000000" w:themeColor="text1"/>
        </w:rPr>
        <w:t xml:space="preserve">water sources and whether </w:t>
      </w:r>
      <w:r w:rsidR="00695475" w:rsidRPr="0C9A5E3B">
        <w:rPr>
          <w:rFonts w:ascii="Times New Roman" w:hAnsi="Times New Roman" w:cs="Times New Roman"/>
          <w:color w:val="000000" w:themeColor="text1"/>
        </w:rPr>
        <w:t>water is</w:t>
      </w:r>
      <w:r w:rsidR="00A259B2" w:rsidRPr="0C9A5E3B">
        <w:rPr>
          <w:rFonts w:ascii="Times New Roman" w:hAnsi="Times New Roman" w:cs="Times New Roman"/>
          <w:color w:val="000000" w:themeColor="text1"/>
        </w:rPr>
        <w:t xml:space="preserve"> indeed</w:t>
      </w:r>
      <w:r w:rsidR="00695475" w:rsidRPr="0C9A5E3B">
        <w:rPr>
          <w:rFonts w:ascii="Times New Roman" w:hAnsi="Times New Roman" w:cs="Times New Roman"/>
          <w:color w:val="000000" w:themeColor="text1"/>
        </w:rPr>
        <w:t xml:space="preserve"> limiting for </w:t>
      </w:r>
      <w:r w:rsidR="00A259B2" w:rsidRPr="0C9A5E3B">
        <w:rPr>
          <w:rFonts w:ascii="Times New Roman" w:hAnsi="Times New Roman" w:cs="Times New Roman"/>
          <w:color w:val="000000" w:themeColor="text1"/>
        </w:rPr>
        <w:t>big game</w:t>
      </w:r>
      <w:r w:rsidRPr="0C9A5E3B">
        <w:rPr>
          <w:rFonts w:ascii="Times New Roman" w:hAnsi="Times New Roman" w:cs="Times New Roman"/>
          <w:color w:val="000000" w:themeColor="text1"/>
        </w:rPr>
        <w:t>.  Incorporate</w:t>
      </w:r>
      <w:r w:rsidR="1C21FBFF" w:rsidRPr="0C9A5E3B">
        <w:rPr>
          <w:rFonts w:ascii="Times New Roman" w:hAnsi="Times New Roman" w:cs="Times New Roman"/>
          <w:color w:val="000000" w:themeColor="text1"/>
        </w:rPr>
        <w:t xml:space="preserve"> </w:t>
      </w:r>
      <w:r w:rsidR="00D62834" w:rsidRPr="0C9A5E3B">
        <w:rPr>
          <w:rFonts w:ascii="Times New Roman" w:hAnsi="Times New Roman" w:cs="Times New Roman"/>
          <w:color w:val="000000" w:themeColor="text1"/>
        </w:rPr>
        <w:t xml:space="preserve">appropriate </w:t>
      </w:r>
      <w:r w:rsidR="1C21FBFF" w:rsidRPr="0C9A5E3B">
        <w:rPr>
          <w:rFonts w:ascii="Times New Roman" w:hAnsi="Times New Roman" w:cs="Times New Roman"/>
          <w:color w:val="000000" w:themeColor="text1"/>
        </w:rPr>
        <w:t xml:space="preserve">design features </w:t>
      </w:r>
      <w:r w:rsidR="771BB3A8" w:rsidRPr="0C9A5E3B">
        <w:rPr>
          <w:rFonts w:ascii="Times New Roman" w:hAnsi="Times New Roman" w:cs="Times New Roman"/>
          <w:color w:val="000000" w:themeColor="text1"/>
        </w:rPr>
        <w:t>and monitoring</w:t>
      </w:r>
      <w:r w:rsidR="00C615AA" w:rsidRPr="0C9A5E3B">
        <w:rPr>
          <w:rFonts w:ascii="Times New Roman" w:hAnsi="Times New Roman" w:cs="Times New Roman"/>
          <w:color w:val="000000" w:themeColor="text1"/>
        </w:rPr>
        <w:t xml:space="preserve"> and </w:t>
      </w:r>
      <w:r w:rsidRPr="0C9A5E3B">
        <w:rPr>
          <w:rFonts w:ascii="Times New Roman" w:hAnsi="Times New Roman" w:cs="Times New Roman"/>
          <w:color w:val="000000" w:themeColor="text1"/>
        </w:rPr>
        <w:t>maintenance</w:t>
      </w:r>
      <w:r w:rsidR="771BB3A8" w:rsidRPr="0C9A5E3B">
        <w:rPr>
          <w:rFonts w:ascii="Times New Roman" w:hAnsi="Times New Roman" w:cs="Times New Roman"/>
          <w:color w:val="000000" w:themeColor="text1"/>
        </w:rPr>
        <w:t xml:space="preserve"> schedules</w:t>
      </w:r>
      <w:r w:rsidR="00D62834" w:rsidRPr="0C9A5E3B">
        <w:rPr>
          <w:rFonts w:ascii="Times New Roman" w:hAnsi="Times New Roman" w:cs="Times New Roman"/>
          <w:color w:val="000000" w:themeColor="text1"/>
        </w:rPr>
        <w:t xml:space="preserve"> as well</w:t>
      </w:r>
      <w:r w:rsidR="40531017" w:rsidRPr="0C9A5E3B">
        <w:rPr>
          <w:rFonts w:ascii="Times New Roman" w:hAnsi="Times New Roman" w:cs="Times New Roman"/>
          <w:color w:val="000000" w:themeColor="text1"/>
        </w:rPr>
        <w:t xml:space="preserve">. </w:t>
      </w:r>
    </w:p>
    <w:p w14:paraId="38CE379D" w14:textId="27034EB2" w:rsidR="005D7747" w:rsidRPr="00FE2759" w:rsidRDefault="40531017" w:rsidP="00F27974">
      <w:pPr>
        <w:pStyle w:val="ListParagraph"/>
        <w:numPr>
          <w:ilvl w:val="0"/>
          <w:numId w:val="32"/>
        </w:numPr>
        <w:rPr>
          <w:rFonts w:ascii="Times New Roman" w:hAnsi="Times New Roman" w:cs="Times New Roman"/>
          <w:color w:val="000000" w:themeColor="text1"/>
        </w:rPr>
      </w:pPr>
      <w:r w:rsidRPr="0C9A5E3B">
        <w:rPr>
          <w:rFonts w:ascii="Times New Roman" w:hAnsi="Times New Roman" w:cs="Times New Roman"/>
          <w:color w:val="000000" w:themeColor="text1"/>
        </w:rPr>
        <w:t>Follow</w:t>
      </w:r>
      <w:r w:rsidR="771BB3A8" w:rsidRPr="0C9A5E3B">
        <w:rPr>
          <w:rFonts w:ascii="Times New Roman" w:hAnsi="Times New Roman" w:cs="Times New Roman"/>
          <w:color w:val="000000" w:themeColor="text1"/>
        </w:rPr>
        <w:t xml:space="preserve"> applicable </w:t>
      </w:r>
      <w:r w:rsidR="001E042E" w:rsidRPr="0C9A5E3B">
        <w:rPr>
          <w:rFonts w:ascii="Times New Roman" w:hAnsi="Times New Roman" w:cs="Times New Roman"/>
          <w:color w:val="000000" w:themeColor="text1"/>
        </w:rPr>
        <w:t>land use</w:t>
      </w:r>
      <w:r w:rsidR="44E18B30" w:rsidRPr="0C9A5E3B">
        <w:rPr>
          <w:rFonts w:ascii="Times New Roman" w:hAnsi="Times New Roman" w:cs="Times New Roman"/>
          <w:color w:val="000000" w:themeColor="text1"/>
        </w:rPr>
        <w:t xml:space="preserve"> </w:t>
      </w:r>
      <w:r w:rsidR="5CE196AA" w:rsidRPr="0C9A5E3B">
        <w:rPr>
          <w:rFonts w:ascii="Times New Roman" w:hAnsi="Times New Roman" w:cs="Times New Roman"/>
          <w:color w:val="000000" w:themeColor="text1"/>
        </w:rPr>
        <w:t>p</w:t>
      </w:r>
      <w:r w:rsidR="44E18B30" w:rsidRPr="0C9A5E3B">
        <w:rPr>
          <w:rFonts w:ascii="Times New Roman" w:hAnsi="Times New Roman" w:cs="Times New Roman"/>
          <w:color w:val="000000" w:themeColor="text1"/>
        </w:rPr>
        <w:t>lans</w:t>
      </w:r>
      <w:r w:rsidR="49494505" w:rsidRPr="0C9A5E3B">
        <w:rPr>
          <w:rFonts w:ascii="Times New Roman" w:hAnsi="Times New Roman" w:cs="Times New Roman"/>
          <w:color w:val="000000" w:themeColor="text1"/>
        </w:rPr>
        <w:t>, policy</w:t>
      </w:r>
      <w:r w:rsidR="44E18B30" w:rsidRPr="0C9A5E3B">
        <w:rPr>
          <w:rFonts w:ascii="Times New Roman" w:hAnsi="Times New Roman" w:cs="Times New Roman"/>
          <w:color w:val="000000" w:themeColor="text1"/>
        </w:rPr>
        <w:t xml:space="preserve">, and BLM </w:t>
      </w:r>
      <w:r w:rsidR="49494505" w:rsidRPr="0C9A5E3B">
        <w:rPr>
          <w:rFonts w:ascii="Times New Roman" w:hAnsi="Times New Roman" w:cs="Times New Roman"/>
          <w:color w:val="000000" w:themeColor="text1"/>
        </w:rPr>
        <w:t xml:space="preserve">Water </w:t>
      </w:r>
      <w:r w:rsidR="00EA0DB5" w:rsidRPr="0C9A5E3B">
        <w:rPr>
          <w:rFonts w:ascii="Times New Roman" w:hAnsi="Times New Roman" w:cs="Times New Roman"/>
          <w:color w:val="000000" w:themeColor="text1"/>
        </w:rPr>
        <w:t>D</w:t>
      </w:r>
      <w:r w:rsidR="49494505" w:rsidRPr="0C9A5E3B">
        <w:rPr>
          <w:rFonts w:ascii="Times New Roman" w:hAnsi="Times New Roman" w:cs="Times New Roman"/>
          <w:color w:val="000000" w:themeColor="text1"/>
        </w:rPr>
        <w:t>evelopments Handbook</w:t>
      </w:r>
      <w:r w:rsidR="49494505" w:rsidRPr="0C9A5E3B">
        <w:rPr>
          <w:rFonts w:ascii="Times New Roman" w:eastAsia="Times New Roman" w:hAnsi="Times New Roman" w:cs="Times New Roman"/>
        </w:rPr>
        <w:t xml:space="preserve"> H-1741-3</w:t>
      </w:r>
      <w:r w:rsidR="05FD07DF" w:rsidRPr="0C9A5E3B">
        <w:rPr>
          <w:rFonts w:ascii="Times New Roman" w:hAnsi="Times New Roman" w:cs="Times New Roman"/>
          <w:color w:val="000000" w:themeColor="text1"/>
        </w:rPr>
        <w:t xml:space="preserve"> to improve successful implementation</w:t>
      </w:r>
      <w:r w:rsidR="44E18B30" w:rsidRPr="0C9A5E3B">
        <w:rPr>
          <w:rFonts w:ascii="Times New Roman" w:hAnsi="Times New Roman" w:cs="Times New Roman"/>
          <w:color w:val="000000" w:themeColor="text1"/>
        </w:rPr>
        <w:t xml:space="preserve">. </w:t>
      </w:r>
      <w:r w:rsidR="5D9CE7D9" w:rsidRPr="0C9A5E3B">
        <w:rPr>
          <w:rFonts w:ascii="Times New Roman" w:hAnsi="Times New Roman" w:cs="Times New Roman"/>
          <w:color w:val="000000" w:themeColor="text1"/>
        </w:rPr>
        <w:t xml:space="preserve"> </w:t>
      </w:r>
      <w:r w:rsidR="0099305C" w:rsidRPr="0C9A5E3B">
        <w:rPr>
          <w:rFonts w:ascii="Times New Roman" w:hAnsi="Times New Roman" w:cs="Times New Roman"/>
          <w:color w:val="000000" w:themeColor="text1"/>
        </w:rPr>
        <w:t xml:space="preserve"> </w:t>
      </w:r>
      <w:r w:rsidR="1FA99020" w:rsidRPr="0C9A5E3B">
        <w:rPr>
          <w:rFonts w:ascii="Times New Roman" w:hAnsi="Times New Roman" w:cs="Times New Roman"/>
          <w:color w:val="000000" w:themeColor="text1"/>
        </w:rPr>
        <w:t>Consider removing d</w:t>
      </w:r>
      <w:r w:rsidR="2B4952FC" w:rsidRPr="0C9A5E3B">
        <w:rPr>
          <w:rFonts w:ascii="Times New Roman" w:hAnsi="Times New Roman" w:cs="Times New Roman"/>
          <w:color w:val="000000" w:themeColor="text1"/>
        </w:rPr>
        <w:t>ilapidated</w:t>
      </w:r>
      <w:r w:rsidR="7080DABB" w:rsidRPr="0C9A5E3B">
        <w:rPr>
          <w:rFonts w:ascii="Times New Roman" w:hAnsi="Times New Roman" w:cs="Times New Roman"/>
          <w:color w:val="000000" w:themeColor="text1"/>
        </w:rPr>
        <w:t xml:space="preserve"> or</w:t>
      </w:r>
      <w:r w:rsidR="0AAE6183" w:rsidRPr="0C9A5E3B">
        <w:rPr>
          <w:rFonts w:ascii="Times New Roman" w:hAnsi="Times New Roman" w:cs="Times New Roman"/>
          <w:color w:val="000000" w:themeColor="text1"/>
        </w:rPr>
        <w:t xml:space="preserve"> </w:t>
      </w:r>
      <w:r w:rsidR="2B4952FC" w:rsidRPr="0C9A5E3B">
        <w:rPr>
          <w:rFonts w:ascii="Times New Roman" w:hAnsi="Times New Roman" w:cs="Times New Roman"/>
          <w:color w:val="000000" w:themeColor="text1"/>
        </w:rPr>
        <w:t>unmai</w:t>
      </w:r>
      <w:r w:rsidR="30D63C3D" w:rsidRPr="0C9A5E3B">
        <w:rPr>
          <w:rFonts w:ascii="Times New Roman" w:hAnsi="Times New Roman" w:cs="Times New Roman"/>
          <w:color w:val="000000" w:themeColor="text1"/>
        </w:rPr>
        <w:t>ntaine</w:t>
      </w:r>
      <w:r w:rsidR="2B4952FC" w:rsidRPr="0C9A5E3B">
        <w:rPr>
          <w:rFonts w:ascii="Times New Roman" w:hAnsi="Times New Roman" w:cs="Times New Roman"/>
          <w:color w:val="000000" w:themeColor="text1"/>
        </w:rPr>
        <w:t>d</w:t>
      </w:r>
      <w:r w:rsidR="0093324C" w:rsidRPr="0C9A5E3B">
        <w:rPr>
          <w:rFonts w:ascii="Times New Roman" w:hAnsi="Times New Roman" w:cs="Times New Roman"/>
          <w:color w:val="000000" w:themeColor="text1"/>
        </w:rPr>
        <w:t>/unneeded</w:t>
      </w:r>
      <w:r w:rsidR="4CDFF7B9" w:rsidRPr="0C9A5E3B">
        <w:rPr>
          <w:rFonts w:ascii="Times New Roman" w:hAnsi="Times New Roman" w:cs="Times New Roman"/>
          <w:color w:val="000000" w:themeColor="text1"/>
        </w:rPr>
        <w:t xml:space="preserve"> guzzlers.</w:t>
      </w:r>
      <w:r w:rsidR="578E60B7" w:rsidRPr="0C9A5E3B">
        <w:rPr>
          <w:rFonts w:ascii="Times New Roman" w:hAnsi="Times New Roman" w:cs="Times New Roman"/>
          <w:color w:val="000000" w:themeColor="text1"/>
        </w:rPr>
        <w:t xml:space="preserve"> </w:t>
      </w:r>
    </w:p>
    <w:p w14:paraId="0AD17A52" w14:textId="1C738437" w:rsidR="0058500D" w:rsidRDefault="004873A3" w:rsidP="00B40D8E">
      <w:pPr>
        <w:pStyle w:val="ListParagraph"/>
        <w:numPr>
          <w:ilvl w:val="0"/>
          <w:numId w:val="32"/>
        </w:numPr>
        <w:rPr>
          <w:rFonts w:ascii="Times New Roman" w:hAnsi="Times New Roman" w:cs="Times New Roman"/>
          <w:color w:val="000000" w:themeColor="text1"/>
        </w:rPr>
      </w:pPr>
      <w:r w:rsidRPr="0C9A5E3B">
        <w:rPr>
          <w:rFonts w:ascii="Times New Roman" w:hAnsi="Times New Roman" w:cs="Times New Roman"/>
          <w:color w:val="000000" w:themeColor="text1"/>
        </w:rPr>
        <w:t xml:space="preserve">When planning modifications </w:t>
      </w:r>
      <w:r w:rsidR="00B51F2F" w:rsidRPr="0C9A5E3B">
        <w:rPr>
          <w:rFonts w:ascii="Times New Roman" w:hAnsi="Times New Roman" w:cs="Times New Roman"/>
          <w:color w:val="000000" w:themeColor="text1"/>
        </w:rPr>
        <w:t>to water developments</w:t>
      </w:r>
      <w:r w:rsidRPr="0C9A5E3B">
        <w:rPr>
          <w:rFonts w:ascii="Times New Roman" w:hAnsi="Times New Roman" w:cs="Times New Roman"/>
          <w:color w:val="000000" w:themeColor="text1"/>
        </w:rPr>
        <w:t xml:space="preserve">, offices should consider using CX authority where appropriate.  </w:t>
      </w:r>
      <w:r w:rsidR="00F0397D" w:rsidRPr="0C9A5E3B">
        <w:rPr>
          <w:rFonts w:ascii="Times New Roman" w:hAnsi="Times New Roman" w:cs="Times New Roman"/>
          <w:color w:val="000000" w:themeColor="text1"/>
        </w:rPr>
        <w:t>See BLM CX A.</w:t>
      </w:r>
      <w:r w:rsidR="0058500D" w:rsidRPr="0C9A5E3B">
        <w:rPr>
          <w:rFonts w:ascii="Times New Roman" w:hAnsi="Times New Roman" w:cs="Times New Roman"/>
          <w:color w:val="000000" w:themeColor="text1"/>
        </w:rPr>
        <w:t xml:space="preserve"> Fish and Wildlife</w:t>
      </w:r>
      <w:r w:rsidR="00786B44" w:rsidRPr="0C9A5E3B">
        <w:rPr>
          <w:rFonts w:ascii="Times New Roman" w:hAnsi="Times New Roman" w:cs="Times New Roman"/>
          <w:color w:val="000000" w:themeColor="text1"/>
        </w:rPr>
        <w:t xml:space="preserve"> 2</w:t>
      </w:r>
      <w:r w:rsidR="00CE2B60" w:rsidRPr="0C9A5E3B">
        <w:rPr>
          <w:rFonts w:ascii="Times New Roman" w:hAnsi="Times New Roman" w:cs="Times New Roman"/>
          <w:color w:val="000000" w:themeColor="text1"/>
        </w:rPr>
        <w:t>.</w:t>
      </w:r>
      <w:r w:rsidR="00786B44" w:rsidRPr="0C9A5E3B">
        <w:rPr>
          <w:rFonts w:ascii="Times New Roman" w:hAnsi="Times New Roman" w:cs="Times New Roman"/>
        </w:rPr>
        <w:t xml:space="preserve"> </w:t>
      </w:r>
      <w:r w:rsidR="00786B44" w:rsidRPr="0C9A5E3B">
        <w:rPr>
          <w:rFonts w:ascii="Times New Roman" w:hAnsi="Times New Roman" w:cs="Times New Roman"/>
          <w:i/>
          <w:iCs/>
          <w:color w:val="000000" w:themeColor="text1"/>
        </w:rPr>
        <w:t>Minor modification of water developments to improve or facilitate wildlife use</w:t>
      </w:r>
      <w:r w:rsidR="00786B44" w:rsidRPr="0C9A5E3B">
        <w:rPr>
          <w:rFonts w:ascii="Times New Roman" w:hAnsi="Times New Roman" w:cs="Times New Roman"/>
          <w:color w:val="000000" w:themeColor="text1"/>
        </w:rPr>
        <w:t xml:space="preserve"> (e.g., modify enclosure fence, install flood valve, or reduce ramp access angle). </w:t>
      </w:r>
    </w:p>
    <w:p w14:paraId="16A3E203" w14:textId="1A7E2F18" w:rsidR="00FC4EC2" w:rsidRDefault="00FC4EC2" w:rsidP="00B40D8E">
      <w:pPr>
        <w:pStyle w:val="ListParagraph"/>
        <w:numPr>
          <w:ilvl w:val="0"/>
          <w:numId w:val="32"/>
        </w:numPr>
        <w:rPr>
          <w:rFonts w:ascii="Times New Roman" w:hAnsi="Times New Roman" w:cs="Times New Roman"/>
          <w:color w:val="000000" w:themeColor="text1"/>
        </w:rPr>
      </w:pPr>
      <w:r>
        <w:rPr>
          <w:rFonts w:ascii="Times New Roman" w:hAnsi="Times New Roman" w:cs="Times New Roman"/>
          <w:color w:val="000000" w:themeColor="text1"/>
        </w:rPr>
        <w:t>Consider</w:t>
      </w:r>
      <w:r w:rsidR="00C33F59">
        <w:rPr>
          <w:rFonts w:ascii="Times New Roman" w:hAnsi="Times New Roman" w:cs="Times New Roman"/>
          <w:color w:val="000000" w:themeColor="text1"/>
        </w:rPr>
        <w:t xml:space="preserve"> applicable</w:t>
      </w:r>
      <w:r>
        <w:rPr>
          <w:rFonts w:ascii="Times New Roman" w:hAnsi="Times New Roman" w:cs="Times New Roman"/>
          <w:color w:val="000000" w:themeColor="text1"/>
        </w:rPr>
        <w:t xml:space="preserve"> recommendations in </w:t>
      </w:r>
      <w:r w:rsidR="009D3AF3">
        <w:rPr>
          <w:rFonts w:ascii="Times New Roman" w:hAnsi="Times New Roman" w:cs="Times New Roman"/>
          <w:color w:val="000000" w:themeColor="text1"/>
        </w:rPr>
        <w:t>USDA Natural Resources Conservation Service</w:t>
      </w:r>
      <w:r w:rsidR="00C9640E">
        <w:rPr>
          <w:rFonts w:ascii="Times New Roman" w:hAnsi="Times New Roman" w:cs="Times New Roman"/>
          <w:color w:val="000000" w:themeColor="text1"/>
        </w:rPr>
        <w:t xml:space="preserve"> Idaho Technical Note 23, </w:t>
      </w:r>
      <w:r w:rsidR="00C9640E" w:rsidRPr="00C9640E">
        <w:rPr>
          <w:rFonts w:ascii="Times New Roman" w:hAnsi="Times New Roman" w:cs="Times New Roman"/>
          <w:i/>
          <w:iCs/>
          <w:color w:val="000000" w:themeColor="text1"/>
        </w:rPr>
        <w:t>Wildlife Watering Facilities</w:t>
      </w:r>
      <w:r w:rsidR="00C9640E">
        <w:rPr>
          <w:rFonts w:ascii="Times New Roman" w:hAnsi="Times New Roman" w:cs="Times New Roman"/>
          <w:color w:val="000000" w:themeColor="text1"/>
        </w:rPr>
        <w:t xml:space="preserve">. Available at </w:t>
      </w:r>
      <w:hyperlink r:id="rId17" w:history="1">
        <w:r w:rsidR="00293F4B" w:rsidRPr="00346A03">
          <w:rPr>
            <w:rStyle w:val="Hyperlink"/>
            <w:rFonts w:ascii="Times New Roman" w:hAnsi="Times New Roman" w:cs="Times New Roman"/>
          </w:rPr>
          <w:t>https://www.nrcs.usda.gov/Internet/FSE_DOCUMENTS/nrcs144p2_042076.pdf</w:t>
        </w:r>
      </w:hyperlink>
    </w:p>
    <w:p w14:paraId="66F2B5C9" w14:textId="77777777" w:rsidR="00293F4B" w:rsidRPr="00FE2759" w:rsidRDefault="00293F4B" w:rsidP="00293F4B">
      <w:pPr>
        <w:pStyle w:val="ListParagraph"/>
        <w:ind w:left="1080"/>
        <w:rPr>
          <w:rFonts w:ascii="Times New Roman" w:hAnsi="Times New Roman" w:cs="Times New Roman"/>
          <w:color w:val="000000" w:themeColor="text1"/>
        </w:rPr>
      </w:pPr>
    </w:p>
    <w:p w14:paraId="57FD7ADE" w14:textId="38DA110D" w:rsidR="009C5D2B" w:rsidRPr="00FE2759" w:rsidRDefault="00796673" w:rsidP="00BD1287">
      <w:pPr>
        <w:pStyle w:val="ListParagraph"/>
        <w:numPr>
          <w:ilvl w:val="0"/>
          <w:numId w:val="30"/>
        </w:numPr>
        <w:spacing w:before="240"/>
        <w:rPr>
          <w:rFonts w:ascii="Times New Roman" w:hAnsi="Times New Roman" w:cs="Times New Roman"/>
          <w:color w:val="000000" w:themeColor="text1"/>
        </w:rPr>
      </w:pPr>
      <w:r w:rsidRPr="60AED2F7">
        <w:rPr>
          <w:rFonts w:ascii="Times New Roman" w:hAnsi="Times New Roman" w:cs="Times New Roman"/>
          <w:b/>
          <w:bCs/>
          <w:color w:val="000000" w:themeColor="text1"/>
        </w:rPr>
        <w:t>Vegetation Management</w:t>
      </w:r>
      <w:r w:rsidR="009C5D2B" w:rsidRPr="60AED2F7">
        <w:rPr>
          <w:rFonts w:ascii="Times New Roman" w:hAnsi="Times New Roman" w:cs="Times New Roman"/>
          <w:b/>
          <w:bCs/>
          <w:color w:val="000000" w:themeColor="text1"/>
        </w:rPr>
        <w:t xml:space="preserve">: </w:t>
      </w:r>
      <w:r w:rsidR="009C5D2B" w:rsidRPr="60AED2F7">
        <w:rPr>
          <w:rFonts w:ascii="Times New Roman" w:hAnsi="Times New Roman" w:cs="Times New Roman"/>
          <w:color w:val="000000" w:themeColor="text1"/>
        </w:rPr>
        <w:t xml:space="preserve">All vegetation management efforts, including ES &amp; BAR, should consider the </w:t>
      </w:r>
      <w:r w:rsidR="00850ACB" w:rsidRPr="60AED2F7">
        <w:rPr>
          <w:rFonts w:ascii="Times New Roman" w:hAnsi="Times New Roman" w:cs="Times New Roman"/>
          <w:color w:val="000000" w:themeColor="text1"/>
        </w:rPr>
        <w:t xml:space="preserve">seasonal </w:t>
      </w:r>
      <w:r w:rsidR="009C5D2B" w:rsidRPr="60AED2F7">
        <w:rPr>
          <w:rFonts w:ascii="Times New Roman" w:hAnsi="Times New Roman" w:cs="Times New Roman"/>
          <w:color w:val="000000" w:themeColor="text1"/>
        </w:rPr>
        <w:t>habitat requirements of big game, especially bighorn sheep, elk, mule deer and pronghorn</w:t>
      </w:r>
      <w:r w:rsidR="00E04EFC" w:rsidRPr="60AED2F7">
        <w:rPr>
          <w:rFonts w:ascii="Times New Roman" w:hAnsi="Times New Roman" w:cs="Times New Roman"/>
          <w:color w:val="000000" w:themeColor="text1"/>
        </w:rPr>
        <w:t>.</w:t>
      </w:r>
      <w:r w:rsidR="009C5D2B" w:rsidRPr="60AED2F7">
        <w:rPr>
          <w:rFonts w:ascii="Times New Roman" w:hAnsi="Times New Roman" w:cs="Times New Roman"/>
          <w:color w:val="000000" w:themeColor="text1"/>
        </w:rPr>
        <w:t xml:space="preserve"> Field office staff should work closely with IDFG as well as review applicable </w:t>
      </w:r>
      <w:r w:rsidR="600E305B" w:rsidRPr="60AED2F7">
        <w:rPr>
          <w:rFonts w:ascii="Times New Roman" w:hAnsi="Times New Roman" w:cs="Times New Roman"/>
          <w:color w:val="000000" w:themeColor="text1"/>
        </w:rPr>
        <w:t>land use plan decisions</w:t>
      </w:r>
      <w:r w:rsidR="009C5D2B" w:rsidRPr="60AED2F7">
        <w:rPr>
          <w:rFonts w:ascii="Times New Roman" w:hAnsi="Times New Roman" w:cs="Times New Roman"/>
          <w:color w:val="000000" w:themeColor="text1"/>
        </w:rPr>
        <w:t xml:space="preserve">, peer reviewed literature, and appropriate habitat management guidelines to address limiting factors in </w:t>
      </w:r>
      <w:r w:rsidR="00C31B7A" w:rsidRPr="60AED2F7">
        <w:rPr>
          <w:rFonts w:ascii="Times New Roman" w:hAnsi="Times New Roman" w:cs="Times New Roman"/>
          <w:color w:val="000000" w:themeColor="text1"/>
        </w:rPr>
        <w:t>seasonal habitats</w:t>
      </w:r>
      <w:r w:rsidR="009C5D2B" w:rsidRPr="60AED2F7">
        <w:rPr>
          <w:rFonts w:ascii="Times New Roman" w:hAnsi="Times New Roman" w:cs="Times New Roman"/>
          <w:color w:val="000000" w:themeColor="text1"/>
        </w:rPr>
        <w:t xml:space="preserve"> and/or migration corridors to the extent practicable.</w:t>
      </w:r>
    </w:p>
    <w:p w14:paraId="09BD468E" w14:textId="6E3DE816" w:rsidR="00C365CA" w:rsidRPr="00FE2759" w:rsidRDefault="009C5D2B" w:rsidP="009C5D2B">
      <w:pPr>
        <w:pStyle w:val="ListParagraph"/>
        <w:rPr>
          <w:rFonts w:ascii="Times New Roman" w:hAnsi="Times New Roman" w:cs="Times New Roman"/>
          <w:color w:val="000000" w:themeColor="text1"/>
        </w:rPr>
      </w:pPr>
      <w:r w:rsidRPr="60AED2F7">
        <w:rPr>
          <w:rFonts w:ascii="Times New Roman" w:hAnsi="Times New Roman" w:cs="Times New Roman"/>
          <w:color w:val="000000" w:themeColor="text1"/>
        </w:rPr>
        <w:lastRenderedPageBreak/>
        <w:t xml:space="preserve">   </w:t>
      </w:r>
    </w:p>
    <w:p w14:paraId="58363955" w14:textId="1B435740" w:rsidR="240DB989" w:rsidRPr="00FE2759" w:rsidRDefault="00071CF4" w:rsidP="00BD1287">
      <w:pPr>
        <w:pStyle w:val="ListParagraph"/>
        <w:numPr>
          <w:ilvl w:val="0"/>
          <w:numId w:val="30"/>
        </w:numPr>
        <w:spacing w:line="240" w:lineRule="auto"/>
        <w:rPr>
          <w:rFonts w:ascii="Times New Roman" w:hAnsi="Times New Roman" w:cs="Times New Roman"/>
          <w:color w:val="000000" w:themeColor="text1"/>
        </w:rPr>
      </w:pPr>
      <w:r w:rsidRPr="00FE2759">
        <w:rPr>
          <w:rFonts w:ascii="Times New Roman" w:hAnsi="Times New Roman" w:cs="Times New Roman"/>
          <w:b/>
          <w:bCs/>
          <w:color w:val="000000" w:themeColor="text1"/>
        </w:rPr>
        <w:t>Habitat Management Guidelines and Related References</w:t>
      </w:r>
      <w:r w:rsidR="0069793C" w:rsidRPr="00FE2759">
        <w:rPr>
          <w:rFonts w:ascii="Times New Roman" w:hAnsi="Times New Roman" w:cs="Times New Roman"/>
          <w:b/>
          <w:bCs/>
          <w:color w:val="000000" w:themeColor="text1"/>
        </w:rPr>
        <w:t>:</w:t>
      </w:r>
      <w:r w:rsidR="009702D2" w:rsidRPr="00FE2759">
        <w:rPr>
          <w:rFonts w:ascii="Times New Roman" w:hAnsi="Times New Roman" w:cs="Times New Roman"/>
          <w:b/>
          <w:bCs/>
          <w:color w:val="000000" w:themeColor="text1"/>
        </w:rPr>
        <w:t xml:space="preserve"> </w:t>
      </w:r>
      <w:r w:rsidR="008F0C22" w:rsidRPr="00FE2759">
        <w:rPr>
          <w:rFonts w:ascii="Times New Roman" w:hAnsi="Times New Roman" w:cs="Times New Roman"/>
          <w:color w:val="000000" w:themeColor="text1"/>
        </w:rPr>
        <w:t>Big game habitat management guidelines, considerations and scientific literature continue to evolve.  Some h</w:t>
      </w:r>
      <w:r w:rsidR="00F06DBB" w:rsidRPr="00FE2759">
        <w:rPr>
          <w:rFonts w:ascii="Times New Roman" w:hAnsi="Times New Roman" w:cs="Times New Roman"/>
          <w:color w:val="000000" w:themeColor="text1"/>
        </w:rPr>
        <w:t>elpful references</w:t>
      </w:r>
      <w:r w:rsidR="008F0C22" w:rsidRPr="00FE2759">
        <w:rPr>
          <w:rFonts w:ascii="Times New Roman" w:hAnsi="Times New Roman" w:cs="Times New Roman"/>
          <w:color w:val="000000" w:themeColor="text1"/>
        </w:rPr>
        <w:t xml:space="preserve"> that are currently available</w:t>
      </w:r>
      <w:r w:rsidR="00BD1287" w:rsidRPr="00FE2759">
        <w:rPr>
          <w:rFonts w:ascii="Times New Roman" w:hAnsi="Times New Roman" w:cs="Times New Roman"/>
          <w:color w:val="000000" w:themeColor="text1"/>
        </w:rPr>
        <w:t xml:space="preserve"> for consideration</w:t>
      </w:r>
      <w:r w:rsidR="00D61818" w:rsidRPr="00FE2759">
        <w:rPr>
          <w:rFonts w:ascii="Times New Roman" w:hAnsi="Times New Roman" w:cs="Times New Roman"/>
          <w:color w:val="000000" w:themeColor="text1"/>
        </w:rPr>
        <w:t xml:space="preserve"> </w:t>
      </w:r>
      <w:r w:rsidR="00F06DBB" w:rsidRPr="00FE2759">
        <w:rPr>
          <w:rFonts w:ascii="Times New Roman" w:hAnsi="Times New Roman" w:cs="Times New Roman"/>
          <w:color w:val="000000" w:themeColor="text1"/>
        </w:rPr>
        <w:t>include</w:t>
      </w:r>
      <w:r w:rsidR="00D61818" w:rsidRPr="00FE2759">
        <w:rPr>
          <w:rFonts w:ascii="Times New Roman" w:hAnsi="Times New Roman" w:cs="Times New Roman"/>
          <w:color w:val="000000" w:themeColor="text1"/>
        </w:rPr>
        <w:t>,</w:t>
      </w:r>
      <w:r w:rsidR="00F06DBB" w:rsidRPr="00FE2759">
        <w:rPr>
          <w:rFonts w:ascii="Times New Roman" w:hAnsi="Times New Roman" w:cs="Times New Roman"/>
          <w:color w:val="000000" w:themeColor="text1"/>
        </w:rPr>
        <w:t xml:space="preserve"> but are not limited to</w:t>
      </w:r>
      <w:r w:rsidR="00D61818" w:rsidRPr="00FE2759">
        <w:rPr>
          <w:rFonts w:ascii="Times New Roman" w:hAnsi="Times New Roman" w:cs="Times New Roman"/>
          <w:color w:val="000000" w:themeColor="text1"/>
        </w:rPr>
        <w:t>,</w:t>
      </w:r>
      <w:r w:rsidR="00F06DBB" w:rsidRPr="00FE2759">
        <w:rPr>
          <w:rFonts w:ascii="Times New Roman" w:hAnsi="Times New Roman" w:cs="Times New Roman"/>
          <w:color w:val="000000" w:themeColor="text1"/>
        </w:rPr>
        <w:t xml:space="preserve"> the following: </w:t>
      </w:r>
      <w:r w:rsidR="28F051CF" w:rsidRPr="00FE2759">
        <w:rPr>
          <w:rFonts w:ascii="Times New Roman" w:hAnsi="Times New Roman" w:cs="Times New Roman"/>
          <w:color w:val="000000" w:themeColor="text1"/>
        </w:rPr>
        <w:t xml:space="preserve"> </w:t>
      </w:r>
    </w:p>
    <w:p w14:paraId="26B78202" w14:textId="77777777" w:rsidR="009702D2" w:rsidRPr="00FE2759" w:rsidRDefault="009702D2" w:rsidP="009702D2">
      <w:pPr>
        <w:pStyle w:val="ListParagraph"/>
        <w:rPr>
          <w:rFonts w:ascii="Times New Roman" w:hAnsi="Times New Roman" w:cs="Times New Roman"/>
          <w:color w:val="000000" w:themeColor="text1"/>
          <w:sz w:val="24"/>
          <w:szCs w:val="24"/>
        </w:rPr>
      </w:pPr>
      <w:bookmarkStart w:id="5" w:name="_Hlk45027407"/>
    </w:p>
    <w:p w14:paraId="030A4415" w14:textId="60E6DE72" w:rsidR="008B2D14" w:rsidRPr="00FE2759" w:rsidRDefault="008B2D14" w:rsidP="00E13799">
      <w:pPr>
        <w:pStyle w:val="ListParagraph"/>
        <w:numPr>
          <w:ilvl w:val="0"/>
          <w:numId w:val="2"/>
        </w:numPr>
        <w:rPr>
          <w:rFonts w:ascii="Times New Roman" w:hAnsi="Times New Roman" w:cs="Times New Roman"/>
        </w:rPr>
      </w:pPr>
      <w:bookmarkStart w:id="6" w:name="_Hlk45025798"/>
      <w:r w:rsidRPr="00FE2759">
        <w:rPr>
          <w:rFonts w:ascii="Times New Roman" w:hAnsi="Times New Roman" w:cs="Times New Roman"/>
          <w:color w:val="000000" w:themeColor="text1"/>
        </w:rPr>
        <w:t>BLM References</w:t>
      </w:r>
    </w:p>
    <w:p w14:paraId="56E9DD37" w14:textId="199EBAAB" w:rsidR="00C1067A" w:rsidRPr="00FE2759" w:rsidRDefault="00C1067A" w:rsidP="00E13799">
      <w:pPr>
        <w:pStyle w:val="ListParagraph"/>
        <w:numPr>
          <w:ilvl w:val="0"/>
          <w:numId w:val="12"/>
        </w:numPr>
        <w:rPr>
          <w:rFonts w:ascii="Times New Roman" w:hAnsi="Times New Roman" w:cs="Times New Roman"/>
          <w:color w:val="000000" w:themeColor="text1"/>
        </w:rPr>
      </w:pPr>
      <w:bookmarkStart w:id="7" w:name="_Hlk45025722"/>
      <w:r w:rsidRPr="00FE2759">
        <w:rPr>
          <w:rFonts w:ascii="Times New Roman" w:hAnsi="Times New Roman" w:cs="Times New Roman"/>
          <w:color w:val="000000" w:themeColor="text1"/>
        </w:rPr>
        <w:t xml:space="preserve">Information Bulletin </w:t>
      </w:r>
      <w:r w:rsidR="00804BBE" w:rsidRPr="00FE2759">
        <w:rPr>
          <w:rFonts w:ascii="Times New Roman" w:hAnsi="Times New Roman" w:cs="Times New Roman"/>
          <w:color w:val="000000" w:themeColor="text1"/>
        </w:rPr>
        <w:t>BLM WO 2019-005</w:t>
      </w:r>
    </w:p>
    <w:p w14:paraId="3BE2925A" w14:textId="31C7BEA7" w:rsidR="008B2D14" w:rsidRPr="00FE2759" w:rsidRDefault="008B2D14" w:rsidP="00E13799">
      <w:pPr>
        <w:pStyle w:val="ListParagraph"/>
        <w:numPr>
          <w:ilvl w:val="0"/>
          <w:numId w:val="12"/>
        </w:numPr>
        <w:rPr>
          <w:rFonts w:ascii="Times New Roman" w:hAnsi="Times New Roman" w:cs="Times New Roman"/>
          <w:color w:val="000000" w:themeColor="text1"/>
        </w:rPr>
      </w:pPr>
      <w:r w:rsidRPr="00FE2759">
        <w:rPr>
          <w:rFonts w:ascii="Times New Roman" w:hAnsi="Times New Roman" w:cs="Times New Roman"/>
          <w:color w:val="000000" w:themeColor="text1"/>
        </w:rPr>
        <w:t>Bighorn sheep Manual 173</w:t>
      </w:r>
      <w:r w:rsidR="000462A4" w:rsidRPr="00FE2759">
        <w:rPr>
          <w:rFonts w:ascii="Times New Roman" w:hAnsi="Times New Roman" w:cs="Times New Roman"/>
          <w:color w:val="000000" w:themeColor="text1"/>
        </w:rPr>
        <w:t>0</w:t>
      </w:r>
    </w:p>
    <w:p w14:paraId="5DA26064" w14:textId="77777777" w:rsidR="00940A77" w:rsidRPr="00FE2759" w:rsidRDefault="008B2D14" w:rsidP="00E13799">
      <w:pPr>
        <w:pStyle w:val="ListParagraph"/>
        <w:numPr>
          <w:ilvl w:val="0"/>
          <w:numId w:val="12"/>
        </w:numPr>
        <w:rPr>
          <w:rFonts w:ascii="Times New Roman" w:eastAsia="Times New Roman" w:hAnsi="Times New Roman" w:cs="Times New Roman"/>
        </w:rPr>
      </w:pPr>
      <w:r w:rsidRPr="00FE2759">
        <w:rPr>
          <w:rFonts w:ascii="Times New Roman" w:hAnsi="Times New Roman" w:cs="Times New Roman"/>
          <w:color w:val="000000" w:themeColor="text1"/>
        </w:rPr>
        <w:t>Fence Handbook H-1741-1</w:t>
      </w:r>
    </w:p>
    <w:bookmarkEnd w:id="6"/>
    <w:p w14:paraId="4DCDAB89" w14:textId="431631A6" w:rsidR="00940A77" w:rsidRPr="00FE2759" w:rsidRDefault="00940A77" w:rsidP="00E13799">
      <w:pPr>
        <w:pStyle w:val="ListParagraph"/>
        <w:numPr>
          <w:ilvl w:val="0"/>
          <w:numId w:val="12"/>
        </w:numPr>
        <w:rPr>
          <w:rFonts w:ascii="Times New Roman" w:eastAsia="Times New Roman" w:hAnsi="Times New Roman" w:cs="Times New Roman"/>
        </w:rPr>
      </w:pPr>
      <w:r w:rsidRPr="00FE2759">
        <w:rPr>
          <w:rFonts w:ascii="Times New Roman" w:hAnsi="Times New Roman" w:cs="Times New Roman"/>
          <w:color w:val="000000" w:themeColor="text1"/>
        </w:rPr>
        <w:t>W</w:t>
      </w:r>
      <w:r w:rsidR="00F617BE" w:rsidRPr="00FE2759">
        <w:rPr>
          <w:rFonts w:ascii="Times New Roman" w:hAnsi="Times New Roman" w:cs="Times New Roman"/>
          <w:color w:val="000000" w:themeColor="text1"/>
        </w:rPr>
        <w:t>ater development</w:t>
      </w:r>
      <w:r w:rsidRPr="00FE2759">
        <w:rPr>
          <w:rFonts w:ascii="Times New Roman" w:hAnsi="Times New Roman" w:cs="Times New Roman"/>
          <w:color w:val="000000" w:themeColor="text1"/>
        </w:rPr>
        <w:t>s Handbook</w:t>
      </w:r>
      <w:r w:rsidRPr="00FE2759">
        <w:rPr>
          <w:rFonts w:ascii="Times New Roman" w:eastAsia="Times New Roman" w:hAnsi="Times New Roman" w:cs="Times New Roman"/>
        </w:rPr>
        <w:t xml:space="preserve"> H-1741-3 </w:t>
      </w:r>
    </w:p>
    <w:bookmarkEnd w:id="7"/>
    <w:p w14:paraId="457B7C94" w14:textId="45312C25" w:rsidR="007A466F" w:rsidRPr="00FE2759" w:rsidRDefault="00320A60" w:rsidP="00E13799">
      <w:pPr>
        <w:pStyle w:val="ListParagraph"/>
        <w:numPr>
          <w:ilvl w:val="0"/>
          <w:numId w:val="12"/>
        </w:numPr>
        <w:rPr>
          <w:rFonts w:ascii="Times New Roman" w:eastAsia="Times New Roman" w:hAnsi="Times New Roman" w:cs="Times New Roman"/>
        </w:rPr>
      </w:pPr>
      <w:r w:rsidRPr="00FE2759">
        <w:rPr>
          <w:rFonts w:ascii="Times New Roman" w:hAnsi="Times New Roman" w:cs="Times New Roman"/>
          <w:color w:val="000000" w:themeColor="text1"/>
        </w:rPr>
        <w:t>Mule Deer and Sage-Grouse Categorical Exclusion (IM 2020-027 and attachment)</w:t>
      </w:r>
    </w:p>
    <w:p w14:paraId="0A777058" w14:textId="0176FC35" w:rsidR="000D6527" w:rsidRPr="00FE2759" w:rsidRDefault="000D6527" w:rsidP="00C32870">
      <w:pPr>
        <w:pStyle w:val="ListParagraph"/>
        <w:numPr>
          <w:ilvl w:val="0"/>
          <w:numId w:val="12"/>
        </w:numPr>
        <w:spacing w:after="0"/>
        <w:rPr>
          <w:rFonts w:ascii="Times New Roman" w:eastAsia="Times New Roman" w:hAnsi="Times New Roman" w:cs="Times New Roman"/>
        </w:rPr>
      </w:pPr>
      <w:r w:rsidRPr="00FE2759">
        <w:rPr>
          <w:rFonts w:ascii="Times New Roman" w:hAnsi="Times New Roman" w:cs="Times New Roman"/>
        </w:rPr>
        <w:t>Integrated Vegetation Management</w:t>
      </w:r>
      <w:r w:rsidR="00081987" w:rsidRPr="00FE2759">
        <w:rPr>
          <w:rFonts w:ascii="Times New Roman" w:hAnsi="Times New Roman" w:cs="Times New Roman"/>
        </w:rPr>
        <w:t xml:space="preserve"> Handbook </w:t>
      </w:r>
      <w:r w:rsidRPr="00FE2759">
        <w:rPr>
          <w:rFonts w:ascii="Times New Roman" w:hAnsi="Times New Roman" w:cs="Times New Roman"/>
        </w:rPr>
        <w:t xml:space="preserve">H-1740-2 </w:t>
      </w:r>
    </w:p>
    <w:p w14:paraId="71DAE973" w14:textId="4CB63B72" w:rsidR="000D6527" w:rsidRPr="00FE2759" w:rsidRDefault="000D6527" w:rsidP="00C32870">
      <w:pPr>
        <w:pStyle w:val="CommentText"/>
        <w:numPr>
          <w:ilvl w:val="0"/>
          <w:numId w:val="12"/>
        </w:numPr>
        <w:spacing w:after="0"/>
        <w:rPr>
          <w:rFonts w:ascii="Times New Roman" w:hAnsi="Times New Roman" w:cs="Times New Roman"/>
          <w:sz w:val="22"/>
          <w:szCs w:val="22"/>
        </w:rPr>
      </w:pPr>
      <w:r w:rsidRPr="00FE2759">
        <w:rPr>
          <w:rFonts w:ascii="Times New Roman" w:hAnsi="Times New Roman" w:cs="Times New Roman"/>
          <w:sz w:val="22"/>
          <w:szCs w:val="22"/>
        </w:rPr>
        <w:t xml:space="preserve">Burned Area Emergency Stabilization and </w:t>
      </w:r>
      <w:r w:rsidR="00A67BEC" w:rsidRPr="00FE2759">
        <w:rPr>
          <w:rFonts w:ascii="Times New Roman" w:hAnsi="Times New Roman" w:cs="Times New Roman"/>
          <w:sz w:val="22"/>
          <w:szCs w:val="22"/>
        </w:rPr>
        <w:t>Rehabilitation</w:t>
      </w:r>
      <w:r w:rsidRPr="00FE2759">
        <w:rPr>
          <w:rFonts w:ascii="Times New Roman" w:hAnsi="Times New Roman" w:cs="Times New Roman"/>
          <w:sz w:val="22"/>
          <w:szCs w:val="22"/>
        </w:rPr>
        <w:t xml:space="preserve"> Handbook</w:t>
      </w:r>
      <w:r w:rsidR="00081987" w:rsidRPr="00FE2759">
        <w:rPr>
          <w:rFonts w:ascii="Times New Roman" w:hAnsi="Times New Roman" w:cs="Times New Roman"/>
          <w:sz w:val="22"/>
          <w:szCs w:val="22"/>
        </w:rPr>
        <w:t xml:space="preserve"> H-1742-1</w:t>
      </w:r>
    </w:p>
    <w:p w14:paraId="40BA64DB" w14:textId="663A7811" w:rsidR="00F617BE" w:rsidRPr="00FE2759" w:rsidRDefault="00F617BE" w:rsidP="00940A77">
      <w:pPr>
        <w:pStyle w:val="ListParagraph"/>
        <w:ind w:left="2160"/>
        <w:rPr>
          <w:rFonts w:ascii="Times New Roman" w:hAnsi="Times New Roman" w:cs="Times New Roman"/>
          <w:color w:val="000000" w:themeColor="text1"/>
        </w:rPr>
      </w:pPr>
    </w:p>
    <w:p w14:paraId="6F0A6317" w14:textId="0F02B5E3" w:rsidR="00751CF3" w:rsidRPr="00FE2759" w:rsidRDefault="00751CF3" w:rsidP="00751CF3">
      <w:pPr>
        <w:pStyle w:val="ListParagraph"/>
        <w:numPr>
          <w:ilvl w:val="0"/>
          <w:numId w:val="2"/>
        </w:numPr>
        <w:rPr>
          <w:rFonts w:ascii="Times New Roman" w:hAnsi="Times New Roman" w:cs="Times New Roman"/>
        </w:rPr>
      </w:pPr>
      <w:bookmarkStart w:id="8" w:name="_Hlk45024795"/>
      <w:bookmarkEnd w:id="5"/>
      <w:r w:rsidRPr="00FE2759">
        <w:rPr>
          <w:rFonts w:ascii="Times New Roman" w:hAnsi="Times New Roman" w:cs="Times New Roman"/>
          <w:color w:val="000000" w:themeColor="text1"/>
        </w:rPr>
        <w:t>USGS References</w:t>
      </w:r>
    </w:p>
    <w:p w14:paraId="7C8861B0" w14:textId="0BD62FC5" w:rsidR="00751CF3" w:rsidRPr="00FE2759" w:rsidRDefault="00751CF3" w:rsidP="00751CF3">
      <w:pPr>
        <w:pStyle w:val="ListParagraph"/>
        <w:numPr>
          <w:ilvl w:val="0"/>
          <w:numId w:val="34"/>
        </w:numPr>
        <w:rPr>
          <w:rFonts w:ascii="Times New Roman" w:hAnsi="Times New Roman" w:cs="Times New Roman"/>
          <w:color w:val="000000" w:themeColor="text1"/>
        </w:rPr>
      </w:pPr>
      <w:r w:rsidRPr="00FE2759">
        <w:rPr>
          <w:rFonts w:ascii="Times New Roman" w:hAnsi="Times New Roman" w:cs="Times New Roman"/>
          <w:color w:val="000000" w:themeColor="text1"/>
        </w:rPr>
        <w:t>Pyke, D.A., Chambers, J.C., Pellant, M., Knick, S.T., Miller, R,F., Beck, J.L., Doescher, P.S., Schupp, E.W., Roundy, B.A., Brunson, M., and McIver, J.D., 2015.  Restoration Handbook for Sagebrush Steppe Ecosystems with Emphasis on Greater Sage-Grouse Habitat</w:t>
      </w:r>
      <w:r w:rsidRPr="00FE2759">
        <w:rPr>
          <w:rFonts w:ascii="Times New Roman" w:hAnsi="Times New Roman" w:cs="Times New Roman"/>
          <w:color w:val="000000" w:themeColor="text1"/>
          <w:u w:val="single"/>
        </w:rPr>
        <w:t>:  Part 1. Concepts for understanding and applying restoration</w:t>
      </w:r>
      <w:r w:rsidRPr="00FE2759">
        <w:rPr>
          <w:rFonts w:ascii="Times New Roman" w:hAnsi="Times New Roman" w:cs="Times New Roman"/>
          <w:color w:val="000000" w:themeColor="text1"/>
        </w:rPr>
        <w:t xml:space="preserve">. U.S. Geological Survey Circular 1416, 44 p., </w:t>
      </w:r>
      <w:r w:rsidR="007540F3" w:rsidRPr="00FE2759">
        <w:rPr>
          <w:rFonts w:ascii="Times New Roman" w:hAnsi="Times New Roman" w:cs="Times New Roman"/>
          <w:color w:val="000000" w:themeColor="text1"/>
        </w:rPr>
        <w:t>https://pubs.er.usgs.gov/publication/cir1416</w:t>
      </w:r>
    </w:p>
    <w:p w14:paraId="1718A948" w14:textId="42C8D537" w:rsidR="00751CF3" w:rsidRPr="00FE2759" w:rsidRDefault="00751CF3" w:rsidP="00751CF3">
      <w:pPr>
        <w:pStyle w:val="ListParagraph"/>
        <w:numPr>
          <w:ilvl w:val="0"/>
          <w:numId w:val="34"/>
        </w:numPr>
        <w:rPr>
          <w:rFonts w:ascii="Times New Roman" w:eastAsia="Times New Roman" w:hAnsi="Times New Roman" w:cs="Times New Roman"/>
        </w:rPr>
      </w:pPr>
      <w:r w:rsidRPr="00FE2759">
        <w:rPr>
          <w:rFonts w:ascii="Times New Roman" w:eastAsia="Times New Roman" w:hAnsi="Times New Roman" w:cs="Times New Roman"/>
        </w:rPr>
        <w:t xml:space="preserve">Pyke, D.A., Knick, S.T., Chambers, J.C., Pellant, M., Miller, R,F., Beck, J.L., Doescher, P.S., Schupp, E.W., Roundy, B.A., Brunson, M., and McIver, J.D., 2015.  Restoration Handbook for Sagebrush Steppe Ecosystems with Emphasis on Greater Sage-Grouse Habitat: </w:t>
      </w:r>
      <w:r w:rsidRPr="00FE2759">
        <w:rPr>
          <w:rFonts w:ascii="Times New Roman" w:eastAsia="Times New Roman" w:hAnsi="Times New Roman" w:cs="Times New Roman"/>
          <w:u w:val="single"/>
        </w:rPr>
        <w:t>Part 2. Landscape level restoration decisions</w:t>
      </w:r>
      <w:r w:rsidRPr="00FE2759">
        <w:rPr>
          <w:rFonts w:ascii="Times New Roman" w:eastAsia="Times New Roman" w:hAnsi="Times New Roman" w:cs="Times New Roman"/>
        </w:rPr>
        <w:t>.  U.S. Geological Survey Circular 1418, 21 p., http://dx.doi.org/10.3133/cir1418</w:t>
      </w:r>
    </w:p>
    <w:p w14:paraId="2822EAE0" w14:textId="78CBD843" w:rsidR="00751CF3" w:rsidRPr="00FE2759" w:rsidRDefault="00751CF3" w:rsidP="00751CF3">
      <w:pPr>
        <w:pStyle w:val="ListParagraph"/>
        <w:numPr>
          <w:ilvl w:val="0"/>
          <w:numId w:val="34"/>
        </w:numPr>
        <w:rPr>
          <w:rFonts w:ascii="Times New Roman" w:eastAsia="Times New Roman" w:hAnsi="Times New Roman" w:cs="Times New Roman"/>
        </w:rPr>
      </w:pPr>
      <w:r w:rsidRPr="00FE2759">
        <w:rPr>
          <w:rFonts w:ascii="Times New Roman" w:hAnsi="Times New Roman" w:cs="Times New Roman"/>
          <w:color w:val="000000" w:themeColor="text1"/>
        </w:rPr>
        <w:t>Pyke, D.A., Chambers, J.C., Pellant, M., Miller, R,F., Beck, J.L., Doescher</w:t>
      </w:r>
      <w:r w:rsidR="006431B0" w:rsidRPr="00FE2759">
        <w:rPr>
          <w:rFonts w:ascii="Times New Roman" w:hAnsi="Times New Roman" w:cs="Times New Roman"/>
          <w:color w:val="000000" w:themeColor="text1"/>
        </w:rPr>
        <w:t>--</w:t>
      </w:r>
      <w:r w:rsidRPr="00FE2759">
        <w:rPr>
          <w:rFonts w:ascii="Times New Roman" w:hAnsi="Times New Roman" w:cs="Times New Roman"/>
          <w:color w:val="000000" w:themeColor="text1"/>
        </w:rPr>
        <w:t xml:space="preserve">, P.S., Roundy, B.A., Schupp, E.W., Knick, S.T., Brunson, M., and McIver, J.D., 2017.  Restoration Handbook for Sagebrush Steppe Ecosystems with Emphasis on Greater Sage-Grouse Habitat: Part 3. Site level restoration decisions. U.S. Geological Survey Circular 1426, 62 p., </w:t>
      </w:r>
      <w:hyperlink r:id="rId18" w:history="1">
        <w:r w:rsidR="00372337" w:rsidRPr="00FE2759">
          <w:rPr>
            <w:rStyle w:val="Hyperlink"/>
            <w:rFonts w:ascii="Times New Roman" w:hAnsi="Times New Roman" w:cs="Times New Roman"/>
          </w:rPr>
          <w:t>http://dx.doi.org/10.3133/cir1426</w:t>
        </w:r>
      </w:hyperlink>
    </w:p>
    <w:p w14:paraId="3AB420F5" w14:textId="32293D40" w:rsidR="00E82B5A" w:rsidRPr="00FE2759" w:rsidRDefault="00372337" w:rsidP="00BB23B0">
      <w:pPr>
        <w:pStyle w:val="ListParagraph"/>
        <w:numPr>
          <w:ilvl w:val="0"/>
          <w:numId w:val="34"/>
        </w:numPr>
        <w:rPr>
          <w:rFonts w:ascii="Times New Roman" w:hAnsi="Times New Roman" w:cs="Times New Roman"/>
          <w:color w:val="000000" w:themeColor="text1"/>
        </w:rPr>
      </w:pPr>
      <w:r w:rsidRPr="00FE2759">
        <w:rPr>
          <w:rFonts w:ascii="Times New Roman" w:hAnsi="Times New Roman" w:cs="Times New Roman"/>
          <w:color w:val="1B1B1B"/>
          <w:shd w:val="clear" w:color="auto" w:fill="FFFFFF"/>
        </w:rPr>
        <w:t>Kauffman, M.J., Copeland, H.E., Berg, J., Bergen, S., Cole, E., Cuzzocreo, M., Dewey, S., Fattebert, J., Gagnon, Gelzer, E., Geremia, C., Graves, T., Hersey, K., Hurley, M., Kaiser, J., Meacham, J., Merkle, J., Middleton, A., Nuñez, T., Oates, B., Olson, D., Olson, L., Sawyer, H., Schroeder, C., Sprague, S., Steingisser, A., Thonhoff, M., 2020, Ungulate migrations of the western United States, Volume 1: U.S. Geological Survey Scientific Investigations Report 2020–5101, 119 p.</w:t>
      </w:r>
      <w:r w:rsidR="007540F3" w:rsidRPr="00FE2759">
        <w:rPr>
          <w:rFonts w:ascii="Helvetica" w:hAnsi="Helvetica"/>
          <w:color w:val="1B1B1B"/>
          <w:shd w:val="clear" w:color="auto" w:fill="FFFFFF"/>
        </w:rPr>
        <w:t xml:space="preserve"> </w:t>
      </w:r>
      <w:bookmarkStart w:id="9" w:name="_Hlk45026652"/>
      <w:bookmarkEnd w:id="8"/>
      <w:r w:rsidR="007540F3" w:rsidRPr="00FE2759">
        <w:rPr>
          <w:rFonts w:ascii="Helvetica" w:hAnsi="Helvetica"/>
          <w:color w:val="1B1B1B"/>
          <w:shd w:val="clear" w:color="auto" w:fill="FFFFFF"/>
        </w:rPr>
        <w:fldChar w:fldCharType="begin"/>
      </w:r>
      <w:r w:rsidR="007540F3" w:rsidRPr="00FE2759">
        <w:rPr>
          <w:rFonts w:ascii="Helvetica" w:hAnsi="Helvetica"/>
          <w:color w:val="1B1B1B"/>
          <w:shd w:val="clear" w:color="auto" w:fill="FFFFFF"/>
        </w:rPr>
        <w:instrText xml:space="preserve"> HYPERLINK "https://doi.org/10.3133/sir20205101" </w:instrText>
      </w:r>
      <w:r w:rsidR="007540F3" w:rsidRPr="00FE2759">
        <w:rPr>
          <w:rFonts w:ascii="Helvetica" w:hAnsi="Helvetica"/>
          <w:color w:val="1B1B1B"/>
          <w:shd w:val="clear" w:color="auto" w:fill="FFFFFF"/>
        </w:rPr>
      </w:r>
      <w:r w:rsidR="007540F3" w:rsidRPr="00FE2759">
        <w:rPr>
          <w:rFonts w:ascii="Helvetica" w:hAnsi="Helvetica"/>
          <w:color w:val="1B1B1B"/>
          <w:shd w:val="clear" w:color="auto" w:fill="FFFFFF"/>
        </w:rPr>
        <w:fldChar w:fldCharType="separate"/>
      </w:r>
      <w:r w:rsidR="007540F3" w:rsidRPr="00FE2759">
        <w:rPr>
          <w:rStyle w:val="Hyperlink"/>
          <w:rFonts w:ascii="Helvetica" w:hAnsi="Helvetica"/>
          <w:shd w:val="clear" w:color="auto" w:fill="FFFFFF"/>
        </w:rPr>
        <w:t>https://doi.org/10.3133/sir20205101</w:t>
      </w:r>
      <w:r w:rsidR="007540F3" w:rsidRPr="00FE2759">
        <w:rPr>
          <w:rFonts w:ascii="Helvetica" w:hAnsi="Helvetica"/>
          <w:color w:val="1B1B1B"/>
          <w:shd w:val="clear" w:color="auto" w:fill="FFFFFF"/>
        </w:rPr>
        <w:fldChar w:fldCharType="end"/>
      </w:r>
    </w:p>
    <w:p w14:paraId="00C11303" w14:textId="77777777" w:rsidR="007540F3" w:rsidRPr="00FE2759" w:rsidRDefault="007540F3" w:rsidP="007540F3">
      <w:pPr>
        <w:pStyle w:val="ListParagraph"/>
        <w:ind w:left="1440"/>
        <w:rPr>
          <w:rFonts w:ascii="Times New Roman" w:hAnsi="Times New Roman" w:cs="Times New Roman"/>
          <w:color w:val="000000" w:themeColor="text1"/>
        </w:rPr>
      </w:pPr>
    </w:p>
    <w:p w14:paraId="403B1A52" w14:textId="75FE5FF5" w:rsidR="00023863" w:rsidRPr="00FE2759" w:rsidRDefault="008B2D14" w:rsidP="00E13799">
      <w:pPr>
        <w:pStyle w:val="ListParagraph"/>
        <w:numPr>
          <w:ilvl w:val="0"/>
          <w:numId w:val="2"/>
        </w:numPr>
        <w:rPr>
          <w:rFonts w:ascii="Times New Roman" w:hAnsi="Times New Roman" w:cs="Times New Roman"/>
          <w:color w:val="000000" w:themeColor="text1"/>
        </w:rPr>
      </w:pPr>
      <w:bookmarkStart w:id="10" w:name="_Hlk45026358"/>
      <w:bookmarkStart w:id="11" w:name="_Hlk45026924"/>
      <w:r w:rsidRPr="00FE2759">
        <w:rPr>
          <w:rFonts w:ascii="Times New Roman" w:hAnsi="Times New Roman" w:cs="Times New Roman"/>
          <w:color w:val="000000" w:themeColor="text1"/>
        </w:rPr>
        <w:t>Western Association of Fish and Wildlife Agencies References</w:t>
      </w:r>
      <w:r w:rsidR="00EC5DC5" w:rsidRPr="00FE2759">
        <w:rPr>
          <w:rFonts w:ascii="Times New Roman" w:hAnsi="Times New Roman" w:cs="Times New Roman"/>
          <w:color w:val="000000" w:themeColor="text1"/>
        </w:rPr>
        <w:t xml:space="preserve"> </w:t>
      </w:r>
    </w:p>
    <w:p w14:paraId="5DC78487" w14:textId="5BBBEE64" w:rsidR="00A30B9B" w:rsidRPr="00FE2759" w:rsidRDefault="009B6546" w:rsidP="006F6FE2">
      <w:pPr>
        <w:pStyle w:val="ListParagraph"/>
        <w:numPr>
          <w:ilvl w:val="0"/>
          <w:numId w:val="35"/>
        </w:numPr>
        <w:rPr>
          <w:rFonts w:ascii="Times New Roman" w:hAnsi="Times New Roman" w:cs="Times New Roman"/>
          <w:color w:val="000000" w:themeColor="text1"/>
          <w:sz w:val="24"/>
          <w:szCs w:val="24"/>
        </w:rPr>
      </w:pPr>
      <w:bookmarkStart w:id="12" w:name="_Hlk45026245"/>
      <w:r w:rsidRPr="00FE2759">
        <w:rPr>
          <w:rFonts w:ascii="Times New Roman" w:hAnsi="Times New Roman" w:cs="Times New Roman"/>
          <w:color w:val="000000" w:themeColor="text1"/>
        </w:rPr>
        <w:t xml:space="preserve">Mule Deer </w:t>
      </w:r>
      <w:bookmarkEnd w:id="10"/>
      <w:bookmarkEnd w:id="12"/>
    </w:p>
    <w:bookmarkStart w:id="13" w:name="_Hlk55385329"/>
    <w:p w14:paraId="7260FEBE" w14:textId="2AC4F7CF" w:rsidR="008B2D14" w:rsidRPr="00FE2759" w:rsidRDefault="00A30B9B" w:rsidP="00A30B9B">
      <w:pPr>
        <w:pStyle w:val="ListParagraph"/>
        <w:ind w:left="1440"/>
        <w:rPr>
          <w:rFonts w:ascii="Times New Roman" w:hAnsi="Times New Roman" w:cs="Times New Roman"/>
          <w:color w:val="000000" w:themeColor="text1"/>
          <w:sz w:val="24"/>
          <w:szCs w:val="24"/>
        </w:rPr>
      </w:pPr>
      <w:r w:rsidRPr="00FE2759">
        <w:rPr>
          <w:rFonts w:ascii="Times New Roman" w:hAnsi="Times New Roman" w:cs="Times New Roman"/>
          <w:color w:val="000000" w:themeColor="text1"/>
          <w:sz w:val="24"/>
          <w:szCs w:val="24"/>
        </w:rPr>
        <w:fldChar w:fldCharType="begin"/>
      </w:r>
      <w:r w:rsidRPr="00FE2759">
        <w:rPr>
          <w:rFonts w:ascii="Times New Roman" w:hAnsi="Times New Roman" w:cs="Times New Roman"/>
          <w:color w:val="000000" w:themeColor="text1"/>
          <w:sz w:val="24"/>
          <w:szCs w:val="24"/>
        </w:rPr>
        <w:instrText xml:space="preserve"> HYPERLINK "https://wafwa.org/publications/mdwg-publications/" </w:instrText>
      </w:r>
      <w:r w:rsidRPr="00FE2759">
        <w:rPr>
          <w:rFonts w:ascii="Times New Roman" w:hAnsi="Times New Roman" w:cs="Times New Roman"/>
          <w:color w:val="000000" w:themeColor="text1"/>
          <w:sz w:val="24"/>
          <w:szCs w:val="24"/>
        </w:rPr>
      </w:r>
      <w:r w:rsidRPr="00FE2759">
        <w:rPr>
          <w:rFonts w:ascii="Times New Roman" w:hAnsi="Times New Roman" w:cs="Times New Roman"/>
          <w:color w:val="000000" w:themeColor="text1"/>
          <w:sz w:val="24"/>
          <w:szCs w:val="24"/>
        </w:rPr>
        <w:fldChar w:fldCharType="separate"/>
      </w:r>
      <w:r w:rsidRPr="00FE2759">
        <w:rPr>
          <w:rStyle w:val="Hyperlink"/>
          <w:rFonts w:ascii="Times New Roman" w:hAnsi="Times New Roman" w:cs="Times New Roman"/>
          <w:sz w:val="24"/>
          <w:szCs w:val="24"/>
        </w:rPr>
        <w:t>https://wafwa.org/publications/mdwg-publications/</w:t>
      </w:r>
      <w:r w:rsidRPr="00FE2759">
        <w:rPr>
          <w:rFonts w:ascii="Times New Roman" w:hAnsi="Times New Roman" w:cs="Times New Roman"/>
          <w:color w:val="000000" w:themeColor="text1"/>
          <w:sz w:val="24"/>
          <w:szCs w:val="24"/>
        </w:rPr>
        <w:fldChar w:fldCharType="end"/>
      </w:r>
    </w:p>
    <w:bookmarkEnd w:id="13"/>
    <w:p w14:paraId="61638342" w14:textId="77777777" w:rsidR="00A30B9B" w:rsidRPr="00FE2759" w:rsidRDefault="00A30B9B" w:rsidP="00A30B9B">
      <w:pPr>
        <w:pStyle w:val="ListParagraph"/>
        <w:ind w:left="1440"/>
        <w:rPr>
          <w:rFonts w:ascii="Times New Roman" w:hAnsi="Times New Roman" w:cs="Times New Roman"/>
          <w:color w:val="000000" w:themeColor="text1"/>
          <w:sz w:val="24"/>
          <w:szCs w:val="24"/>
        </w:rPr>
      </w:pPr>
    </w:p>
    <w:p w14:paraId="0E19B8A3" w14:textId="48EB8B42" w:rsidR="008B2D14" w:rsidRPr="00FE2759" w:rsidRDefault="008B2D14"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 xml:space="preserve">Mule Deer Working Group Habitat Guidelines for Mule Deer </w:t>
      </w:r>
    </w:p>
    <w:p w14:paraId="0BCCF134" w14:textId="77777777" w:rsidR="008B2D14" w:rsidRPr="00FE2759" w:rsidRDefault="008B2D14" w:rsidP="00E13799">
      <w:pPr>
        <w:pStyle w:val="ListParagraph"/>
        <w:numPr>
          <w:ilvl w:val="3"/>
          <w:numId w:val="2"/>
        </w:numPr>
        <w:rPr>
          <w:rFonts w:ascii="Times New Roman" w:hAnsi="Times New Roman" w:cs="Times New Roman"/>
          <w:color w:val="000000" w:themeColor="text1"/>
        </w:rPr>
      </w:pPr>
      <w:r w:rsidRPr="00FE2759">
        <w:rPr>
          <w:rFonts w:ascii="Times New Roman" w:hAnsi="Times New Roman" w:cs="Times New Roman"/>
          <w:color w:val="000000" w:themeColor="text1"/>
        </w:rPr>
        <w:t>Intermountain West Ecoregion</w:t>
      </w:r>
    </w:p>
    <w:p w14:paraId="504DFCE8" w14:textId="42ABFE2D" w:rsidR="008B2D14" w:rsidRPr="00FE2759" w:rsidRDefault="008B2D14" w:rsidP="00E13799">
      <w:pPr>
        <w:pStyle w:val="ListParagraph"/>
        <w:numPr>
          <w:ilvl w:val="3"/>
          <w:numId w:val="2"/>
        </w:numPr>
        <w:rPr>
          <w:rFonts w:ascii="Times New Roman" w:hAnsi="Times New Roman" w:cs="Times New Roman"/>
          <w:color w:val="000000" w:themeColor="text1"/>
        </w:rPr>
      </w:pPr>
      <w:r w:rsidRPr="00FE2759">
        <w:rPr>
          <w:rFonts w:ascii="Times New Roman" w:hAnsi="Times New Roman" w:cs="Times New Roman"/>
          <w:color w:val="000000" w:themeColor="text1"/>
        </w:rPr>
        <w:t>Northern Forest Ecoregion</w:t>
      </w:r>
    </w:p>
    <w:p w14:paraId="5AEC1FC7" w14:textId="6A359790" w:rsidR="008B2D14" w:rsidRPr="00FE2759" w:rsidRDefault="008B2D14" w:rsidP="00E13799">
      <w:pPr>
        <w:pStyle w:val="ListParagraph"/>
        <w:numPr>
          <w:ilvl w:val="0"/>
          <w:numId w:val="14"/>
        </w:numPr>
        <w:rPr>
          <w:rFonts w:ascii="Times New Roman" w:hAnsi="Times New Roman" w:cs="Times New Roman"/>
          <w:color w:val="000000" w:themeColor="text1"/>
        </w:rPr>
      </w:pPr>
      <w:bookmarkStart w:id="14" w:name="_Hlk45024021"/>
      <w:r w:rsidRPr="00FE2759">
        <w:rPr>
          <w:rFonts w:ascii="Times New Roman" w:hAnsi="Times New Roman" w:cs="Times New Roman"/>
          <w:color w:val="000000" w:themeColor="text1"/>
        </w:rPr>
        <w:t>Mule Deer and Movement Barriers</w:t>
      </w:r>
    </w:p>
    <w:bookmarkEnd w:id="14"/>
    <w:p w14:paraId="4B876176" w14:textId="502B41DE" w:rsidR="00786C6C" w:rsidRPr="00FE2759" w:rsidRDefault="003B6A3F"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Mule Deer Conservation Issues and Challenges</w:t>
      </w:r>
    </w:p>
    <w:bookmarkEnd w:id="9"/>
    <w:p w14:paraId="268AC468" w14:textId="21ACFFB4" w:rsidR="003B6A3F" w:rsidRPr="00FE2759" w:rsidRDefault="003B6A3F"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lastRenderedPageBreak/>
        <w:t>North American Mule Deer Conservation Plan</w:t>
      </w:r>
    </w:p>
    <w:bookmarkEnd w:id="11"/>
    <w:p w14:paraId="04DA6945" w14:textId="41DD9064" w:rsidR="003C3BB4" w:rsidRPr="00FE2759" w:rsidRDefault="003C3BB4"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Mule Deer: Changing Landscapes, Changing Perspectives</w:t>
      </w:r>
    </w:p>
    <w:p w14:paraId="04FF0DDA" w14:textId="49E0AD1B" w:rsidR="00DE03AA" w:rsidRPr="00FE2759" w:rsidRDefault="00DE03AA"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Fact Sheets</w:t>
      </w:r>
      <w:r w:rsidR="00690BBF" w:rsidRPr="00FE2759">
        <w:rPr>
          <w:rFonts w:ascii="Times New Roman" w:hAnsi="Times New Roman" w:cs="Times New Roman"/>
          <w:color w:val="000000" w:themeColor="text1"/>
        </w:rPr>
        <w:t xml:space="preserve"> (winter feeding, fences, many more)</w:t>
      </w:r>
    </w:p>
    <w:p w14:paraId="2037F5A5" w14:textId="1A17083A" w:rsidR="00DE03AA" w:rsidRPr="00FE2759" w:rsidRDefault="0089222A"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Methods for Monitoring Mule Deer Populations</w:t>
      </w:r>
    </w:p>
    <w:p w14:paraId="00A362A7" w14:textId="650D4812" w:rsidR="0089222A" w:rsidRPr="00FE2759" w:rsidRDefault="000C401E"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Energy Development Guidelines for Mule Deer</w:t>
      </w:r>
    </w:p>
    <w:p w14:paraId="2A58C45F" w14:textId="639A5A9C" w:rsidR="007C29D0" w:rsidRPr="00FE2759" w:rsidRDefault="00873A82"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Predator relationships</w:t>
      </w:r>
    </w:p>
    <w:p w14:paraId="5E12A2DC" w14:textId="01E00DEB" w:rsidR="007C29D0" w:rsidRPr="00FE2759" w:rsidRDefault="007C29D0"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Predator Relationships with Black-Tailed and Mule Deer in North America</w:t>
      </w:r>
    </w:p>
    <w:p w14:paraId="7C1EC906" w14:textId="77777777" w:rsidR="00ED3279" w:rsidRPr="00FE2759" w:rsidRDefault="00ED3279"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Interactive maps</w:t>
      </w:r>
    </w:p>
    <w:p w14:paraId="0B82A7BF" w14:textId="47A8F205" w:rsidR="00ED3279" w:rsidRPr="00FE2759" w:rsidRDefault="00ED3279"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Consideration of Disease Risks in Translocation of Deer by Wildlife Management Agencies</w:t>
      </w:r>
    </w:p>
    <w:p w14:paraId="3759829B" w14:textId="1BB07F01" w:rsidR="00382940" w:rsidRPr="00FE2759" w:rsidRDefault="00382940" w:rsidP="00E13799">
      <w:pPr>
        <w:pStyle w:val="ListParagraph"/>
        <w:numPr>
          <w:ilvl w:val="0"/>
          <w:numId w:val="14"/>
        </w:numPr>
        <w:rPr>
          <w:rFonts w:ascii="Times New Roman" w:hAnsi="Times New Roman" w:cs="Times New Roman"/>
          <w:color w:val="000000" w:themeColor="text1"/>
        </w:rPr>
      </w:pPr>
      <w:r w:rsidRPr="00FE2759">
        <w:rPr>
          <w:rFonts w:ascii="Times New Roman" w:hAnsi="Times New Roman" w:cs="Times New Roman"/>
          <w:color w:val="000000" w:themeColor="text1"/>
        </w:rPr>
        <w:t>Recommendations for Adaptive Management of Chronic Wasting Disease in the West</w:t>
      </w:r>
    </w:p>
    <w:p w14:paraId="4C3CFB5C" w14:textId="77777777" w:rsidR="001C703E" w:rsidRPr="00FE2759" w:rsidRDefault="001C703E" w:rsidP="001C703E">
      <w:pPr>
        <w:pStyle w:val="ListParagraph"/>
        <w:rPr>
          <w:rFonts w:ascii="Times New Roman" w:hAnsi="Times New Roman" w:cs="Times New Roman"/>
          <w:color w:val="000000" w:themeColor="text1"/>
        </w:rPr>
      </w:pPr>
    </w:p>
    <w:p w14:paraId="0D15124D" w14:textId="3687F201" w:rsidR="001C703E" w:rsidRPr="00FE2759" w:rsidRDefault="009D6ACF" w:rsidP="001C703E">
      <w:pPr>
        <w:pStyle w:val="ListParagraph"/>
        <w:numPr>
          <w:ilvl w:val="0"/>
          <w:numId w:val="35"/>
        </w:numPr>
        <w:rPr>
          <w:rFonts w:ascii="Times New Roman" w:hAnsi="Times New Roman" w:cs="Times New Roman"/>
          <w:color w:val="000000" w:themeColor="text1"/>
          <w:sz w:val="24"/>
          <w:szCs w:val="24"/>
        </w:rPr>
      </w:pPr>
      <w:r w:rsidRPr="00FE2759">
        <w:rPr>
          <w:rFonts w:ascii="Times New Roman" w:hAnsi="Times New Roman" w:cs="Times New Roman"/>
          <w:color w:val="000000" w:themeColor="text1"/>
        </w:rPr>
        <w:t>Pronghorn</w:t>
      </w:r>
      <w:r w:rsidR="001C703E" w:rsidRPr="00FE2759">
        <w:rPr>
          <w:rFonts w:ascii="Times New Roman" w:hAnsi="Times New Roman" w:cs="Times New Roman"/>
          <w:color w:val="000000" w:themeColor="text1"/>
        </w:rPr>
        <w:t xml:space="preserve"> </w:t>
      </w:r>
    </w:p>
    <w:p w14:paraId="72FA7153" w14:textId="2A21ABDA" w:rsidR="00D05795" w:rsidRPr="00FE2759" w:rsidRDefault="00AE1357" w:rsidP="00AE1357">
      <w:pPr>
        <w:pStyle w:val="ListParagraph"/>
        <w:numPr>
          <w:ilvl w:val="0"/>
          <w:numId w:val="14"/>
        </w:numPr>
        <w:rPr>
          <w:rStyle w:val="Hyperlink"/>
          <w:rFonts w:ascii="Times New Roman" w:hAnsi="Times New Roman" w:cs="Times New Roman"/>
          <w:color w:val="000000" w:themeColor="text1"/>
          <w:u w:val="none"/>
        </w:rPr>
      </w:pPr>
      <w:r w:rsidRPr="00FE2759">
        <w:rPr>
          <w:rFonts w:ascii="Times New Roman" w:hAnsi="Times New Roman" w:cs="Times New Roman"/>
          <w:color w:val="000000" w:themeColor="text1"/>
        </w:rPr>
        <w:t xml:space="preserve">Pronghorn </w:t>
      </w:r>
      <w:r w:rsidR="00AE79EB" w:rsidRPr="00FE2759">
        <w:rPr>
          <w:rFonts w:ascii="Times New Roman" w:hAnsi="Times New Roman" w:cs="Times New Roman"/>
          <w:color w:val="000000" w:themeColor="text1"/>
        </w:rPr>
        <w:t>M</w:t>
      </w:r>
      <w:r w:rsidRPr="00FE2759">
        <w:rPr>
          <w:rFonts w:ascii="Times New Roman" w:hAnsi="Times New Roman" w:cs="Times New Roman"/>
          <w:color w:val="000000" w:themeColor="text1"/>
        </w:rPr>
        <w:t xml:space="preserve">anagement </w:t>
      </w:r>
      <w:r w:rsidR="00AE79EB" w:rsidRPr="00FE2759">
        <w:rPr>
          <w:rFonts w:ascii="Times New Roman" w:hAnsi="Times New Roman" w:cs="Times New Roman"/>
          <w:color w:val="000000" w:themeColor="text1"/>
        </w:rPr>
        <w:t>G</w:t>
      </w:r>
      <w:r w:rsidRPr="00FE2759">
        <w:rPr>
          <w:rFonts w:ascii="Times New Roman" w:hAnsi="Times New Roman" w:cs="Times New Roman"/>
          <w:color w:val="000000" w:themeColor="text1"/>
        </w:rPr>
        <w:t xml:space="preserve">uides </w:t>
      </w:r>
      <w:hyperlink r:id="rId19" w:history="1">
        <w:r w:rsidRPr="00FE2759">
          <w:rPr>
            <w:rStyle w:val="Hyperlink"/>
            <w:rFonts w:ascii="Times New Roman" w:hAnsi="Times New Roman" w:cs="Times New Roman"/>
          </w:rPr>
          <w:t>https://www.researchgate.net/publication/263199944_Pronghorn_Management_Guides_Fifth_edition</w:t>
        </w:r>
      </w:hyperlink>
      <w:bookmarkStart w:id="15" w:name="_Hlk45026803"/>
    </w:p>
    <w:p w14:paraId="1CCDFA24" w14:textId="77777777" w:rsidR="005307C0" w:rsidRPr="00FE2759" w:rsidRDefault="005307C0" w:rsidP="005307C0">
      <w:pPr>
        <w:pStyle w:val="ListParagraph"/>
        <w:ind w:left="2160"/>
        <w:rPr>
          <w:rFonts w:ascii="Times New Roman" w:hAnsi="Times New Roman" w:cs="Times New Roman"/>
          <w:color w:val="000000" w:themeColor="text1"/>
        </w:rPr>
      </w:pPr>
    </w:p>
    <w:bookmarkEnd w:id="15"/>
    <w:p w14:paraId="40422FFC" w14:textId="5B30C886" w:rsidR="00F011DC" w:rsidRPr="00FE2759" w:rsidRDefault="009B6546" w:rsidP="00735D2B">
      <w:pPr>
        <w:pStyle w:val="ListParagraph"/>
        <w:numPr>
          <w:ilvl w:val="0"/>
          <w:numId w:val="35"/>
        </w:numPr>
        <w:rPr>
          <w:rFonts w:ascii="Times New Roman" w:hAnsi="Times New Roman" w:cs="Times New Roman"/>
          <w:color w:val="000000" w:themeColor="text1"/>
          <w:sz w:val="24"/>
          <w:szCs w:val="24"/>
        </w:rPr>
      </w:pPr>
      <w:r w:rsidRPr="00FE2759">
        <w:rPr>
          <w:rFonts w:ascii="Times New Roman" w:hAnsi="Times New Roman" w:cs="Times New Roman"/>
          <w:color w:val="000000" w:themeColor="text1"/>
        </w:rPr>
        <w:t xml:space="preserve">Wild Sheep </w:t>
      </w:r>
    </w:p>
    <w:bookmarkStart w:id="16" w:name="_Hlk55385350"/>
    <w:p w14:paraId="0258646F" w14:textId="04FC88E5" w:rsidR="00F011DC" w:rsidRPr="00FE2759" w:rsidRDefault="00F011DC" w:rsidP="00F011DC">
      <w:pPr>
        <w:pStyle w:val="ListParagraph"/>
        <w:ind w:left="1440"/>
      </w:pPr>
      <w:r w:rsidRPr="00FE2759">
        <w:fldChar w:fldCharType="begin"/>
      </w:r>
      <w:r w:rsidRPr="00FE2759">
        <w:instrText xml:space="preserve"> HYPERLINK "https://wafwa.org/publications/wswg-publications/" </w:instrText>
      </w:r>
      <w:r w:rsidRPr="00FE2759">
        <w:fldChar w:fldCharType="separate"/>
      </w:r>
      <w:r w:rsidRPr="00FE2759">
        <w:rPr>
          <w:rStyle w:val="Hyperlink"/>
        </w:rPr>
        <w:t>https://wafwa.org/publications/wswg-publications/</w:t>
      </w:r>
      <w:r w:rsidRPr="00FE2759">
        <w:fldChar w:fldCharType="end"/>
      </w:r>
    </w:p>
    <w:bookmarkEnd w:id="16"/>
    <w:p w14:paraId="4A930C71" w14:textId="70577788" w:rsidR="00250788" w:rsidRPr="00FE2759" w:rsidRDefault="00250788" w:rsidP="00BA0BD6">
      <w:pPr>
        <w:pStyle w:val="ListParagraph"/>
        <w:numPr>
          <w:ilvl w:val="0"/>
          <w:numId w:val="37"/>
        </w:numPr>
        <w:rPr>
          <w:rFonts w:ascii="Times New Roman" w:hAnsi="Times New Roman" w:cs="Times New Roman"/>
          <w:color w:val="000000" w:themeColor="text1"/>
        </w:rPr>
      </w:pPr>
      <w:r w:rsidRPr="00FE2759">
        <w:rPr>
          <w:rFonts w:ascii="Times New Roman" w:hAnsi="Times New Roman" w:cs="Times New Roman"/>
        </w:rPr>
        <w:t>Bighorn Sheep Conservation Challenges</w:t>
      </w:r>
      <w:r w:rsidR="00C62144" w:rsidRPr="00FE2759">
        <w:rPr>
          <w:rFonts w:ascii="Times New Roman" w:hAnsi="Times New Roman" w:cs="Times New Roman"/>
        </w:rPr>
        <w:t xml:space="preserve"> and </w:t>
      </w:r>
      <w:r w:rsidRPr="00FE2759">
        <w:rPr>
          <w:rFonts w:ascii="Times New Roman" w:hAnsi="Times New Roman" w:cs="Times New Roman"/>
        </w:rPr>
        <w:t>Management Stra</w:t>
      </w:r>
      <w:r w:rsidR="00C62144" w:rsidRPr="00FE2759">
        <w:rPr>
          <w:rFonts w:ascii="Times New Roman" w:hAnsi="Times New Roman" w:cs="Times New Roman"/>
        </w:rPr>
        <w:t>te</w:t>
      </w:r>
      <w:r w:rsidRPr="00FE2759">
        <w:rPr>
          <w:rFonts w:ascii="Times New Roman" w:hAnsi="Times New Roman" w:cs="Times New Roman"/>
        </w:rPr>
        <w:t>gies for the 21’s</w:t>
      </w:r>
      <w:r w:rsidR="00C62144" w:rsidRPr="00FE2759">
        <w:rPr>
          <w:rFonts w:ascii="Times New Roman" w:hAnsi="Times New Roman" w:cs="Times New Roman"/>
        </w:rPr>
        <w:t>t</w:t>
      </w:r>
      <w:r w:rsidRPr="00FE2759">
        <w:rPr>
          <w:rFonts w:ascii="Times New Roman" w:hAnsi="Times New Roman" w:cs="Times New Roman"/>
        </w:rPr>
        <w:t xml:space="preserve"> Century</w:t>
      </w:r>
    </w:p>
    <w:p w14:paraId="66919B68" w14:textId="4C9A19AA" w:rsidR="00AC48BB" w:rsidRPr="00FE2759" w:rsidRDefault="00AC48BB" w:rsidP="00BA0BD6">
      <w:pPr>
        <w:pStyle w:val="ListParagraph"/>
        <w:numPr>
          <w:ilvl w:val="0"/>
          <w:numId w:val="37"/>
        </w:numPr>
        <w:rPr>
          <w:rFonts w:ascii="Times New Roman" w:hAnsi="Times New Roman" w:cs="Times New Roman"/>
          <w:color w:val="000000" w:themeColor="text1"/>
        </w:rPr>
      </w:pPr>
      <w:r w:rsidRPr="00FE2759">
        <w:rPr>
          <w:rFonts w:ascii="Times New Roman" w:hAnsi="Times New Roman" w:cs="Times New Roman"/>
          <w:color w:val="000000" w:themeColor="text1"/>
        </w:rPr>
        <w:t>Recommendations for Domestic Sheep and Goat Management in Wild Sheep Habitat</w:t>
      </w:r>
    </w:p>
    <w:p w14:paraId="7FE51768" w14:textId="3DF9DD9D" w:rsidR="00250788" w:rsidRPr="00FE2759" w:rsidRDefault="00D27810" w:rsidP="00BA0BD6">
      <w:pPr>
        <w:pStyle w:val="ListParagraph"/>
        <w:numPr>
          <w:ilvl w:val="0"/>
          <w:numId w:val="37"/>
        </w:numPr>
        <w:rPr>
          <w:rFonts w:ascii="Times New Roman" w:hAnsi="Times New Roman" w:cs="Times New Roman"/>
          <w:color w:val="000000" w:themeColor="text1"/>
        </w:rPr>
      </w:pPr>
      <w:r w:rsidRPr="00FE2759">
        <w:rPr>
          <w:rFonts w:ascii="Times New Roman" w:hAnsi="Times New Roman" w:cs="Times New Roman"/>
          <w:color w:val="000000" w:themeColor="text1"/>
        </w:rPr>
        <w:t>Pathogen and disease monitoring</w:t>
      </w:r>
      <w:r w:rsidR="00FC49D0" w:rsidRPr="00FE2759">
        <w:rPr>
          <w:rFonts w:ascii="Times New Roman" w:hAnsi="Times New Roman" w:cs="Times New Roman"/>
          <w:color w:val="000000" w:themeColor="text1"/>
        </w:rPr>
        <w:t xml:space="preserve"> (several publications)</w:t>
      </w:r>
    </w:p>
    <w:p w14:paraId="35B7AE5F" w14:textId="68F2559E" w:rsidR="00187C77" w:rsidRPr="00FE2759" w:rsidRDefault="00AA52C9" w:rsidP="00BA0BD6">
      <w:pPr>
        <w:pStyle w:val="ListParagraph"/>
        <w:numPr>
          <w:ilvl w:val="0"/>
          <w:numId w:val="37"/>
        </w:numPr>
        <w:rPr>
          <w:rFonts w:ascii="Times New Roman" w:hAnsi="Times New Roman" w:cs="Times New Roman"/>
          <w:color w:val="000000" w:themeColor="text1"/>
        </w:rPr>
      </w:pPr>
      <w:r w:rsidRPr="00FE2759">
        <w:rPr>
          <w:rFonts w:ascii="Times New Roman" w:hAnsi="Times New Roman" w:cs="Times New Roman"/>
          <w:color w:val="000000" w:themeColor="text1"/>
        </w:rPr>
        <w:t>Jurisdictional</w:t>
      </w:r>
      <w:r w:rsidR="00187C77" w:rsidRPr="00FE2759">
        <w:rPr>
          <w:rFonts w:ascii="Times New Roman" w:hAnsi="Times New Roman" w:cs="Times New Roman"/>
          <w:color w:val="000000" w:themeColor="text1"/>
        </w:rPr>
        <w:t xml:space="preserve"> management plans</w:t>
      </w:r>
      <w:r w:rsidRPr="00FE2759">
        <w:rPr>
          <w:rFonts w:ascii="Times New Roman" w:hAnsi="Times New Roman" w:cs="Times New Roman"/>
          <w:color w:val="000000" w:themeColor="text1"/>
        </w:rPr>
        <w:t xml:space="preserve"> (state and provincial)</w:t>
      </w:r>
      <w:r w:rsidR="00AC48BB" w:rsidRPr="00FE2759">
        <w:rPr>
          <w:rFonts w:ascii="Times New Roman" w:hAnsi="Times New Roman" w:cs="Times New Roman"/>
          <w:color w:val="000000" w:themeColor="text1"/>
        </w:rPr>
        <w:t>- query in search box</w:t>
      </w:r>
    </w:p>
    <w:p w14:paraId="175C80BB" w14:textId="04E035A8" w:rsidR="00E22923" w:rsidRPr="00FE2759" w:rsidRDefault="00AC48BB" w:rsidP="00BA0BD6">
      <w:pPr>
        <w:pStyle w:val="ListParagraph"/>
        <w:numPr>
          <w:ilvl w:val="0"/>
          <w:numId w:val="37"/>
        </w:numPr>
        <w:rPr>
          <w:rFonts w:ascii="Times New Roman" w:hAnsi="Times New Roman" w:cs="Times New Roman"/>
          <w:color w:val="000000" w:themeColor="text1"/>
        </w:rPr>
      </w:pPr>
      <w:r w:rsidRPr="00FE2759">
        <w:rPr>
          <w:rFonts w:ascii="Times New Roman" w:hAnsi="Times New Roman" w:cs="Times New Roman"/>
        </w:rPr>
        <w:t>Talking Points: Respiratory Disease in Wild Sheep</w:t>
      </w:r>
    </w:p>
    <w:p w14:paraId="02E9357C" w14:textId="77777777" w:rsidR="00860DEE" w:rsidRPr="00FE2759" w:rsidRDefault="00860DEE" w:rsidP="00860DEE">
      <w:pPr>
        <w:pStyle w:val="ListParagraph"/>
        <w:rPr>
          <w:rFonts w:ascii="Times New Roman" w:hAnsi="Times New Roman" w:cs="Times New Roman"/>
          <w:color w:val="000000" w:themeColor="text1"/>
          <w:sz w:val="24"/>
          <w:szCs w:val="24"/>
        </w:rPr>
      </w:pPr>
    </w:p>
    <w:p w14:paraId="47B58447" w14:textId="2C0A9F0B" w:rsidR="00860DEE" w:rsidRPr="00FE2759" w:rsidRDefault="00DA1A5A" w:rsidP="00860DEE">
      <w:pPr>
        <w:pStyle w:val="ListParagraph"/>
        <w:numPr>
          <w:ilvl w:val="0"/>
          <w:numId w:val="2"/>
        </w:numPr>
        <w:rPr>
          <w:rFonts w:ascii="Times New Roman" w:hAnsi="Times New Roman" w:cs="Times New Roman"/>
        </w:rPr>
      </w:pPr>
      <w:bookmarkStart w:id="17" w:name="_Hlk56178618"/>
      <w:r w:rsidRPr="00FE2759">
        <w:rPr>
          <w:rFonts w:ascii="Times New Roman" w:hAnsi="Times New Roman" w:cs="Times New Roman"/>
          <w:color w:val="000000" w:themeColor="text1"/>
        </w:rPr>
        <w:t xml:space="preserve">Idaho Department of Fish and Game </w:t>
      </w:r>
      <w:r w:rsidR="00860DEE" w:rsidRPr="00FE2759">
        <w:rPr>
          <w:rFonts w:ascii="Times New Roman" w:hAnsi="Times New Roman" w:cs="Times New Roman"/>
          <w:color w:val="000000" w:themeColor="text1"/>
        </w:rPr>
        <w:t>References</w:t>
      </w:r>
    </w:p>
    <w:bookmarkEnd w:id="17"/>
    <w:p w14:paraId="19A07469" w14:textId="7662C830" w:rsidR="00860DEE" w:rsidRPr="00FE2759" w:rsidRDefault="0051665B" w:rsidP="00860DEE">
      <w:pPr>
        <w:pStyle w:val="ListParagraph"/>
        <w:numPr>
          <w:ilvl w:val="0"/>
          <w:numId w:val="38"/>
        </w:numPr>
        <w:rPr>
          <w:rFonts w:ascii="Times New Roman" w:hAnsi="Times New Roman" w:cs="Times New Roman"/>
          <w:color w:val="000000" w:themeColor="text1"/>
        </w:rPr>
      </w:pPr>
      <w:r w:rsidRPr="00FE2759">
        <w:rPr>
          <w:rFonts w:ascii="Times New Roman" w:hAnsi="Times New Roman" w:cs="Times New Roman"/>
          <w:color w:val="000000" w:themeColor="text1"/>
        </w:rPr>
        <w:t>Species Man</w:t>
      </w:r>
      <w:r w:rsidR="00DA1A5A" w:rsidRPr="00FE2759">
        <w:rPr>
          <w:rFonts w:ascii="Times New Roman" w:hAnsi="Times New Roman" w:cs="Times New Roman"/>
          <w:color w:val="000000" w:themeColor="text1"/>
        </w:rPr>
        <w:t xml:space="preserve">agement Plans </w:t>
      </w:r>
      <w:hyperlink r:id="rId20">
        <w:r w:rsidR="00DA1A5A" w:rsidRPr="00FE2759">
          <w:rPr>
            <w:color w:val="0000FF"/>
            <w:u w:val="single"/>
          </w:rPr>
          <w:t>https://idfg.idaho.gov/wildlife/management-plans</w:t>
        </w:r>
      </w:hyperlink>
    </w:p>
    <w:p w14:paraId="6793E2FC" w14:textId="77777777" w:rsidR="00B812C4" w:rsidRPr="00FE2759" w:rsidRDefault="00B812C4" w:rsidP="00B812C4">
      <w:pPr>
        <w:pStyle w:val="ListParagraph"/>
        <w:numPr>
          <w:ilvl w:val="0"/>
          <w:numId w:val="15"/>
        </w:numPr>
        <w:rPr>
          <w:rFonts w:ascii="Times New Roman" w:hAnsi="Times New Roman" w:cs="Times New Roman"/>
          <w:color w:val="000000" w:themeColor="text1"/>
        </w:rPr>
      </w:pPr>
      <w:r w:rsidRPr="00FE2759">
        <w:rPr>
          <w:rFonts w:ascii="Times New Roman" w:hAnsi="Times New Roman" w:cs="Times New Roman"/>
          <w:color w:val="000000" w:themeColor="text1"/>
        </w:rPr>
        <w:t>Mule Deer</w:t>
      </w:r>
    </w:p>
    <w:p w14:paraId="2F77DC1A" w14:textId="77777777" w:rsidR="00B812C4" w:rsidRPr="00FE2759" w:rsidRDefault="00B812C4" w:rsidP="00B812C4">
      <w:pPr>
        <w:pStyle w:val="ListParagraph"/>
        <w:numPr>
          <w:ilvl w:val="0"/>
          <w:numId w:val="15"/>
        </w:numPr>
        <w:rPr>
          <w:rFonts w:ascii="Times New Roman" w:hAnsi="Times New Roman" w:cs="Times New Roman"/>
          <w:color w:val="000000" w:themeColor="text1"/>
        </w:rPr>
      </w:pPr>
      <w:r w:rsidRPr="00FE2759">
        <w:rPr>
          <w:rFonts w:ascii="Times New Roman" w:hAnsi="Times New Roman" w:cs="Times New Roman"/>
          <w:color w:val="000000" w:themeColor="text1"/>
        </w:rPr>
        <w:t>Elk</w:t>
      </w:r>
    </w:p>
    <w:p w14:paraId="2443A345" w14:textId="77777777" w:rsidR="00B812C4" w:rsidRPr="00FE2759" w:rsidRDefault="00B812C4" w:rsidP="00B812C4">
      <w:pPr>
        <w:pStyle w:val="ListParagraph"/>
        <w:numPr>
          <w:ilvl w:val="0"/>
          <w:numId w:val="15"/>
        </w:numPr>
        <w:rPr>
          <w:rFonts w:ascii="Times New Roman" w:hAnsi="Times New Roman" w:cs="Times New Roman"/>
          <w:color w:val="000000" w:themeColor="text1"/>
        </w:rPr>
      </w:pPr>
      <w:r w:rsidRPr="00FE2759">
        <w:rPr>
          <w:rFonts w:ascii="Times New Roman" w:hAnsi="Times New Roman" w:cs="Times New Roman"/>
          <w:color w:val="000000" w:themeColor="text1"/>
        </w:rPr>
        <w:t>Bighorn Sheep</w:t>
      </w:r>
    </w:p>
    <w:p w14:paraId="51DB4F07" w14:textId="77777777" w:rsidR="00B812C4" w:rsidRPr="00FE2759" w:rsidRDefault="00B812C4" w:rsidP="00B812C4">
      <w:pPr>
        <w:pStyle w:val="ListParagraph"/>
        <w:numPr>
          <w:ilvl w:val="0"/>
          <w:numId w:val="15"/>
        </w:numPr>
        <w:rPr>
          <w:rFonts w:ascii="Times New Roman" w:hAnsi="Times New Roman" w:cs="Times New Roman"/>
          <w:color w:val="000000" w:themeColor="text1"/>
        </w:rPr>
      </w:pPr>
      <w:r w:rsidRPr="00FE2759">
        <w:rPr>
          <w:rFonts w:ascii="Times New Roman" w:hAnsi="Times New Roman" w:cs="Times New Roman"/>
          <w:color w:val="000000" w:themeColor="text1"/>
        </w:rPr>
        <w:t>Pronghorn (pending ~2020)</w:t>
      </w:r>
    </w:p>
    <w:p w14:paraId="706E6221" w14:textId="77777777" w:rsidR="00B812C4" w:rsidRPr="00FE2759" w:rsidRDefault="00B812C4" w:rsidP="00B812C4">
      <w:pPr>
        <w:pStyle w:val="ListParagraph"/>
        <w:ind w:left="1440"/>
        <w:rPr>
          <w:rFonts w:ascii="Times New Roman" w:hAnsi="Times New Roman" w:cs="Times New Roman"/>
          <w:color w:val="000000" w:themeColor="text1"/>
        </w:rPr>
      </w:pPr>
    </w:p>
    <w:p w14:paraId="137EB753" w14:textId="7CF2BAD1" w:rsidR="00B812C4" w:rsidRPr="00FE2759" w:rsidRDefault="00B812C4" w:rsidP="00B812C4">
      <w:pPr>
        <w:pStyle w:val="ListParagraph"/>
        <w:numPr>
          <w:ilvl w:val="0"/>
          <w:numId w:val="38"/>
        </w:numPr>
        <w:rPr>
          <w:rFonts w:ascii="Times New Roman" w:eastAsia="Times New Roman" w:hAnsi="Times New Roman" w:cs="Times New Roman"/>
        </w:rPr>
      </w:pPr>
      <w:r w:rsidRPr="00FE2759">
        <w:rPr>
          <w:rFonts w:ascii="Times New Roman" w:eastAsia="Times New Roman" w:hAnsi="Times New Roman" w:cs="Times New Roman"/>
        </w:rPr>
        <w:t xml:space="preserve">Species Habitat Models (seasonal ranges and migration corridors)- subject to update (elk, mule deer) </w:t>
      </w:r>
      <w:hyperlink r:id="rId21">
        <w:r w:rsidRPr="00FE2759">
          <w:rPr>
            <w:rStyle w:val="Hyperlink"/>
            <w:rFonts w:ascii="Times New Roman" w:eastAsia="Times New Roman" w:hAnsi="Times New Roman" w:cs="Times New Roman"/>
          </w:rPr>
          <w:t>https://data-idfggis.opendata.arcgis.com/search?q=ranges</w:t>
        </w:r>
      </w:hyperlink>
    </w:p>
    <w:p w14:paraId="65440488" w14:textId="77777777" w:rsidR="0051665B" w:rsidRPr="00FE2759" w:rsidRDefault="0051665B" w:rsidP="0051665B">
      <w:pPr>
        <w:pStyle w:val="ListParagraph"/>
        <w:numPr>
          <w:ilvl w:val="0"/>
          <w:numId w:val="16"/>
        </w:numPr>
        <w:rPr>
          <w:rFonts w:ascii="Times New Roman" w:hAnsi="Times New Roman" w:cs="Times New Roman"/>
          <w:color w:val="000000" w:themeColor="text1"/>
        </w:rPr>
      </w:pPr>
      <w:r w:rsidRPr="00FE2759">
        <w:rPr>
          <w:rFonts w:ascii="Times New Roman" w:hAnsi="Times New Roman" w:cs="Times New Roman"/>
        </w:rPr>
        <w:t xml:space="preserve">Draft online maps may be view-only and subject to update. </w:t>
      </w:r>
    </w:p>
    <w:p w14:paraId="7D6ECE1D" w14:textId="577434CD" w:rsidR="0051665B" w:rsidRPr="00FE2759" w:rsidRDefault="0051665B" w:rsidP="0051665B">
      <w:pPr>
        <w:pStyle w:val="ListParagraph"/>
        <w:numPr>
          <w:ilvl w:val="0"/>
          <w:numId w:val="16"/>
        </w:numPr>
        <w:rPr>
          <w:rFonts w:ascii="Times New Roman" w:hAnsi="Times New Roman" w:cs="Times New Roman"/>
          <w:color w:val="000000" w:themeColor="text1"/>
        </w:rPr>
      </w:pPr>
      <w:r w:rsidRPr="00FE2759">
        <w:rPr>
          <w:rFonts w:ascii="Times New Roman" w:hAnsi="Times New Roman" w:cs="Times New Roman"/>
        </w:rPr>
        <w:t>GIS data will be incorporated into biannual IDFG IFWIS database exports to BLM.</w:t>
      </w:r>
    </w:p>
    <w:p w14:paraId="06F5D466" w14:textId="77777777" w:rsidR="00B812C4" w:rsidRPr="00FE2759" w:rsidRDefault="00B812C4" w:rsidP="00B812C4">
      <w:pPr>
        <w:pStyle w:val="ListParagraph"/>
        <w:ind w:left="1440"/>
        <w:rPr>
          <w:rFonts w:ascii="Times New Roman" w:eastAsia="Times New Roman" w:hAnsi="Times New Roman" w:cs="Times New Roman"/>
        </w:rPr>
      </w:pPr>
    </w:p>
    <w:p w14:paraId="7CB41C19" w14:textId="62B045C5" w:rsidR="001A0A0D" w:rsidRPr="00FE2759" w:rsidRDefault="00B812C4" w:rsidP="00B812C4">
      <w:pPr>
        <w:pStyle w:val="ListParagraph"/>
        <w:numPr>
          <w:ilvl w:val="0"/>
          <w:numId w:val="38"/>
        </w:numPr>
        <w:rPr>
          <w:rFonts w:ascii="Times New Roman" w:eastAsia="Times New Roman" w:hAnsi="Times New Roman" w:cs="Times New Roman"/>
        </w:rPr>
      </w:pPr>
      <w:r w:rsidRPr="00FE2759">
        <w:rPr>
          <w:rFonts w:ascii="Times New Roman" w:eastAsia="Times New Roman" w:hAnsi="Times New Roman" w:cs="Times New Roman"/>
        </w:rPr>
        <w:t>Idaho Action Plan</w:t>
      </w:r>
      <w:r w:rsidR="00AC610D" w:rsidRPr="00FE2759">
        <w:rPr>
          <w:rFonts w:ascii="Times New Roman" w:eastAsia="Times New Roman" w:hAnsi="Times New Roman" w:cs="Times New Roman"/>
        </w:rPr>
        <w:t>:</w:t>
      </w:r>
      <w:r w:rsidRPr="00FE2759">
        <w:rPr>
          <w:rFonts w:ascii="Times New Roman" w:eastAsia="Times New Roman" w:hAnsi="Times New Roman" w:cs="Times New Roman"/>
        </w:rPr>
        <w:t xml:space="preserve"> </w:t>
      </w:r>
      <w:r w:rsidRPr="00FE2759">
        <w:rPr>
          <w:rFonts w:ascii="Times New Roman" w:eastAsia="Times New Roman" w:hAnsi="Times New Roman" w:cs="Times New Roman"/>
          <w:i/>
          <w:iCs/>
        </w:rPr>
        <w:t>Implementation of Department of the Interior Secretarial Order 3362: “Improving Habitat Quality in Western Big-Game Winter Range and Migration Corridors</w:t>
      </w:r>
      <w:r w:rsidR="000F0A55" w:rsidRPr="00FE2759">
        <w:rPr>
          <w:rFonts w:ascii="Times New Roman" w:eastAsia="Times New Roman" w:hAnsi="Times New Roman" w:cs="Times New Roman"/>
        </w:rPr>
        <w:t xml:space="preserve">. </w:t>
      </w:r>
      <w:r w:rsidR="00134413" w:rsidRPr="00FE2759">
        <w:rPr>
          <w:rFonts w:ascii="Times New Roman" w:eastAsia="Times New Roman" w:hAnsi="Times New Roman" w:cs="Times New Roman"/>
        </w:rPr>
        <w:t>Idaho BLM</w:t>
      </w:r>
      <w:r w:rsidR="000F0A55" w:rsidRPr="00FE2759">
        <w:rPr>
          <w:rFonts w:ascii="Times New Roman" w:eastAsia="Times New Roman" w:hAnsi="Times New Roman" w:cs="Times New Roman"/>
        </w:rPr>
        <w:t xml:space="preserve"> </w:t>
      </w:r>
      <w:r w:rsidR="00CD3EC8" w:rsidRPr="00FE2759">
        <w:rPr>
          <w:rFonts w:ascii="Times New Roman" w:eastAsia="Times New Roman" w:hAnsi="Times New Roman" w:cs="Times New Roman"/>
        </w:rPr>
        <w:t xml:space="preserve">offices </w:t>
      </w:r>
      <w:r w:rsidR="000F0A55" w:rsidRPr="00FE2759">
        <w:rPr>
          <w:rFonts w:ascii="Times New Roman" w:eastAsia="Times New Roman" w:hAnsi="Times New Roman" w:cs="Times New Roman"/>
        </w:rPr>
        <w:t>should</w:t>
      </w:r>
      <w:r w:rsidR="00D8407F" w:rsidRPr="00FE2759">
        <w:rPr>
          <w:rFonts w:ascii="Times New Roman" w:eastAsia="Times New Roman" w:hAnsi="Times New Roman" w:cs="Times New Roman"/>
        </w:rPr>
        <w:t xml:space="preserve"> reference</w:t>
      </w:r>
      <w:r w:rsidR="00C31FA9" w:rsidRPr="00FE2759">
        <w:rPr>
          <w:rFonts w:ascii="Times New Roman" w:eastAsia="Times New Roman" w:hAnsi="Times New Roman" w:cs="Times New Roman"/>
        </w:rPr>
        <w:t xml:space="preserve"> the latest</w:t>
      </w:r>
      <w:r w:rsidR="007E0BFE" w:rsidRPr="00FE2759">
        <w:rPr>
          <w:rFonts w:ascii="Times New Roman" w:eastAsia="Times New Roman" w:hAnsi="Times New Roman" w:cs="Times New Roman"/>
        </w:rPr>
        <w:t xml:space="preserve"> Idaho</w:t>
      </w:r>
      <w:r w:rsidR="003E60F6" w:rsidRPr="00FE2759">
        <w:rPr>
          <w:rFonts w:ascii="Times New Roman" w:eastAsia="Times New Roman" w:hAnsi="Times New Roman" w:cs="Times New Roman"/>
        </w:rPr>
        <w:t xml:space="preserve"> Action</w:t>
      </w:r>
      <w:r w:rsidR="007E0BFE" w:rsidRPr="00FE2759">
        <w:rPr>
          <w:rFonts w:ascii="Times New Roman" w:eastAsia="Times New Roman" w:hAnsi="Times New Roman" w:cs="Times New Roman"/>
        </w:rPr>
        <w:t xml:space="preserve"> Plan</w:t>
      </w:r>
      <w:r w:rsidR="00C329D9" w:rsidRPr="00FE2759">
        <w:rPr>
          <w:rFonts w:ascii="Times New Roman" w:eastAsia="Times New Roman" w:hAnsi="Times New Roman" w:cs="Times New Roman"/>
        </w:rPr>
        <w:t xml:space="preserve"> at:</w:t>
      </w:r>
      <w:r w:rsidR="00C31FA9" w:rsidRPr="00FE2759">
        <w:rPr>
          <w:rFonts w:ascii="Times New Roman" w:eastAsia="Times New Roman" w:hAnsi="Times New Roman" w:cs="Times New Roman"/>
        </w:rPr>
        <w:t xml:space="preserve"> </w:t>
      </w:r>
    </w:p>
    <w:p w14:paraId="2789497C" w14:textId="24A6F03B" w:rsidR="001A0A0D" w:rsidRPr="00FE2759" w:rsidRDefault="001A0A0D" w:rsidP="001A0A0D">
      <w:pPr>
        <w:pStyle w:val="ListParagraph"/>
        <w:ind w:left="1440"/>
        <w:rPr>
          <w:rFonts w:ascii="Times New Roman" w:eastAsia="Times New Roman" w:hAnsi="Times New Roman" w:cs="Times New Roman"/>
        </w:rPr>
      </w:pPr>
    </w:p>
    <w:p w14:paraId="17FD3EFB" w14:textId="71AA88B6" w:rsidR="00C329D9" w:rsidRPr="00FE2759" w:rsidRDefault="00000000" w:rsidP="001A0A0D">
      <w:pPr>
        <w:pStyle w:val="ListParagraph"/>
        <w:ind w:left="1440"/>
        <w:rPr>
          <w:rFonts w:ascii="Times New Roman" w:eastAsia="Times New Roman" w:hAnsi="Times New Roman" w:cs="Times New Roman"/>
        </w:rPr>
      </w:pPr>
      <w:hyperlink r:id="rId22" w:history="1">
        <w:r w:rsidR="001A0A0D" w:rsidRPr="00FE2759">
          <w:rPr>
            <w:rStyle w:val="Hyperlink"/>
            <w:rFonts w:ascii="Times New Roman" w:eastAsia="Times New Roman" w:hAnsi="Times New Roman" w:cs="Times New Roman"/>
          </w:rPr>
          <w:t>https://www.nfwf.org/programs/rocky-mountain-rangelands/improving-habitat-quality-western-big-game-winter-range-and-migration-corridors/state-action-plans</w:t>
        </w:r>
      </w:hyperlink>
    </w:p>
    <w:p w14:paraId="25828574" w14:textId="277AEB68" w:rsidR="00E633F8" w:rsidRPr="00FE2759" w:rsidRDefault="00E633F8" w:rsidP="00E633F8">
      <w:pPr>
        <w:numPr>
          <w:ilvl w:val="0"/>
          <w:numId w:val="17"/>
        </w:numPr>
        <w:contextualSpacing/>
        <w:rPr>
          <w:rFonts w:ascii="Times New Roman" w:hAnsi="Times New Roman" w:cs="Times New Roman"/>
          <w:color w:val="000000" w:themeColor="text1"/>
        </w:rPr>
      </w:pPr>
      <w:r w:rsidRPr="00FE2759">
        <w:rPr>
          <w:rFonts w:ascii="Times New Roman" w:hAnsi="Times New Roman" w:cs="Times New Roman"/>
        </w:rPr>
        <w:t>Secretarial Order No. 3362 directs the Department of Interior (DOI) to assist western tribes, private landowners, state fish and wildlife agencies, and state highway departments with conserving and managing priority big game winter ranges and migration corridors. Per SO</w:t>
      </w:r>
      <w:r w:rsidR="00741C09" w:rsidRPr="00FE2759">
        <w:rPr>
          <w:rFonts w:ascii="Times New Roman" w:hAnsi="Times New Roman" w:cs="Times New Roman"/>
        </w:rPr>
        <w:t xml:space="preserve"> </w:t>
      </w:r>
      <w:r w:rsidRPr="00FE2759">
        <w:rPr>
          <w:rFonts w:ascii="Times New Roman" w:hAnsi="Times New Roman" w:cs="Times New Roman"/>
        </w:rPr>
        <w:t xml:space="preserve">3362, the DOI coordinated with state wildlife agencies in 2018 to develop action plans identifying priority big game winter ranges, migration corridors, and corresponding management activities across jurisdictional boundaries. </w:t>
      </w:r>
      <w:r w:rsidR="007427F9" w:rsidRPr="00FE2759">
        <w:rPr>
          <w:rFonts w:ascii="Times New Roman" w:hAnsi="Times New Roman" w:cs="Times New Roman"/>
        </w:rPr>
        <w:t>Plans are periodically updated.</w:t>
      </w:r>
    </w:p>
    <w:p w14:paraId="1B46723C" w14:textId="261E207C" w:rsidR="00E633F8" w:rsidRPr="00FE2759" w:rsidRDefault="00E633F8" w:rsidP="002C6DCE">
      <w:pPr>
        <w:numPr>
          <w:ilvl w:val="0"/>
          <w:numId w:val="17"/>
        </w:numPr>
        <w:contextualSpacing/>
        <w:rPr>
          <w:rFonts w:ascii="Times New Roman" w:hAnsi="Times New Roman" w:cs="Times New Roman"/>
          <w:color w:val="000000" w:themeColor="text1"/>
        </w:rPr>
      </w:pPr>
      <w:r w:rsidRPr="00FE2759">
        <w:rPr>
          <w:rFonts w:ascii="Times New Roman" w:hAnsi="Times New Roman" w:cs="Times New Roman"/>
        </w:rPr>
        <w:t xml:space="preserve">IDFG identified five Priority Areas in Idaho, </w:t>
      </w:r>
      <w:r w:rsidR="00333B7A" w:rsidRPr="00FE2759">
        <w:rPr>
          <w:rFonts w:ascii="Times New Roman" w:hAnsi="Times New Roman" w:cs="Times New Roman"/>
        </w:rPr>
        <w:t>based on the presence of key big game populations, locations of their corresponding winter ranges and migration habitats, and potential risks and threats to these populations</w:t>
      </w:r>
      <w:r w:rsidR="007A2FE4" w:rsidRPr="00FE2759">
        <w:rPr>
          <w:rFonts w:ascii="Times New Roman" w:hAnsi="Times New Roman" w:cs="Times New Roman"/>
        </w:rPr>
        <w:t>.</w:t>
      </w:r>
      <w:r w:rsidR="00C00045" w:rsidRPr="00FE2759">
        <w:rPr>
          <w:rFonts w:ascii="Times New Roman" w:hAnsi="Times New Roman" w:cs="Times New Roman"/>
        </w:rPr>
        <w:t xml:space="preserve"> </w:t>
      </w:r>
      <w:r w:rsidR="00333B7A" w:rsidRPr="00FE2759">
        <w:rPr>
          <w:rFonts w:ascii="Times New Roman" w:hAnsi="Times New Roman" w:cs="Times New Roman"/>
        </w:rPr>
        <w:t>The</w:t>
      </w:r>
      <w:r w:rsidR="00FD3F1D" w:rsidRPr="00FE2759">
        <w:rPr>
          <w:rFonts w:ascii="Times New Roman" w:hAnsi="Times New Roman" w:cs="Times New Roman"/>
        </w:rPr>
        <w:t>se</w:t>
      </w:r>
      <w:r w:rsidR="00333B7A" w:rsidRPr="00FE2759">
        <w:rPr>
          <w:rFonts w:ascii="Times New Roman" w:hAnsi="Times New Roman" w:cs="Times New Roman"/>
        </w:rPr>
        <w:t xml:space="preserve"> Priority Areas</w:t>
      </w:r>
      <w:r w:rsidR="00C00045" w:rsidRPr="00FE2759">
        <w:rPr>
          <w:rFonts w:ascii="Times New Roman" w:hAnsi="Times New Roman" w:cs="Times New Roman"/>
        </w:rPr>
        <w:t xml:space="preserve"> are updated</w:t>
      </w:r>
      <w:r w:rsidR="00333B7A" w:rsidRPr="00FE2759">
        <w:rPr>
          <w:rFonts w:ascii="Times New Roman" w:hAnsi="Times New Roman" w:cs="Times New Roman"/>
        </w:rPr>
        <w:t xml:space="preserve"> or refined periodically</w:t>
      </w:r>
      <w:r w:rsidR="00C00045" w:rsidRPr="00FE2759">
        <w:rPr>
          <w:rFonts w:ascii="Times New Roman" w:hAnsi="Times New Roman" w:cs="Times New Roman"/>
        </w:rPr>
        <w:t xml:space="preserve"> by IDFG</w:t>
      </w:r>
      <w:r w:rsidR="00FD3F1D" w:rsidRPr="00FE2759">
        <w:rPr>
          <w:rFonts w:ascii="Times New Roman" w:hAnsi="Times New Roman" w:cs="Times New Roman"/>
        </w:rPr>
        <w:t xml:space="preserve"> and data are provided to Idaho BLM</w:t>
      </w:r>
      <w:r w:rsidR="00C00045" w:rsidRPr="00FE2759">
        <w:rPr>
          <w:rFonts w:ascii="Times New Roman" w:hAnsi="Times New Roman" w:cs="Times New Roman"/>
        </w:rPr>
        <w:t xml:space="preserve">. </w:t>
      </w:r>
      <w:r w:rsidR="005B31FC" w:rsidRPr="00FE2759">
        <w:rPr>
          <w:rFonts w:ascii="Times New Roman" w:hAnsi="Times New Roman" w:cs="Times New Roman"/>
        </w:rPr>
        <w:t>Spatial data for</w:t>
      </w:r>
      <w:r w:rsidR="00FD3F1D" w:rsidRPr="00FE2759">
        <w:rPr>
          <w:rFonts w:ascii="Times New Roman" w:hAnsi="Times New Roman" w:cs="Times New Roman"/>
        </w:rPr>
        <w:t xml:space="preserve"> the</w:t>
      </w:r>
      <w:r w:rsidR="005B31FC" w:rsidRPr="00FE2759">
        <w:rPr>
          <w:rFonts w:ascii="Times New Roman" w:hAnsi="Times New Roman" w:cs="Times New Roman"/>
        </w:rPr>
        <w:t xml:space="preserve"> Priority Areas can be found on local SDE instances at: BDY_OTH_DOI3362PriorityAreas_PUB_UNK_POLY or on the Idaho State Office server at: \loc\GIS\final_data\wildlife\SO3362_IDFG_PriorityAreas</w:t>
      </w:r>
    </w:p>
    <w:p w14:paraId="0B13C075" w14:textId="53D57C1A" w:rsidR="00E633F8" w:rsidRPr="00FE2759" w:rsidRDefault="00E633F8" w:rsidP="00E633F8">
      <w:pPr>
        <w:numPr>
          <w:ilvl w:val="0"/>
          <w:numId w:val="17"/>
        </w:numPr>
        <w:contextualSpacing/>
        <w:rPr>
          <w:rFonts w:ascii="Times New Roman" w:hAnsi="Times New Roman" w:cs="Times New Roman"/>
          <w:color w:val="000000" w:themeColor="text1"/>
        </w:rPr>
      </w:pPr>
      <w:r w:rsidRPr="00FE2759">
        <w:rPr>
          <w:rFonts w:ascii="Times New Roman" w:hAnsi="Times New Roman" w:cs="Times New Roman"/>
        </w:rPr>
        <w:t xml:space="preserve">The Action Plan describes winter ranges and migration routes, risks, </w:t>
      </w:r>
      <w:r w:rsidR="00566518" w:rsidRPr="00FE2759">
        <w:rPr>
          <w:rFonts w:ascii="Times New Roman" w:hAnsi="Times New Roman" w:cs="Times New Roman"/>
        </w:rPr>
        <w:t>threats,</w:t>
      </w:r>
      <w:r w:rsidRPr="00FE2759">
        <w:rPr>
          <w:rFonts w:ascii="Times New Roman" w:hAnsi="Times New Roman" w:cs="Times New Roman"/>
        </w:rPr>
        <w:t xml:space="preserve"> and additional information for each Priority Area.</w:t>
      </w:r>
    </w:p>
    <w:p w14:paraId="0FCB0D84" w14:textId="4F54F297" w:rsidR="00E633F8" w:rsidRPr="00FE2759" w:rsidRDefault="00E633F8" w:rsidP="00E633F8">
      <w:pPr>
        <w:numPr>
          <w:ilvl w:val="0"/>
          <w:numId w:val="17"/>
        </w:numPr>
        <w:contextualSpacing/>
        <w:rPr>
          <w:rFonts w:ascii="Times New Roman" w:hAnsi="Times New Roman" w:cs="Times New Roman"/>
          <w:color w:val="000000" w:themeColor="text1"/>
        </w:rPr>
      </w:pPr>
      <w:r w:rsidRPr="00FE2759">
        <w:rPr>
          <w:rFonts w:ascii="Times New Roman" w:hAnsi="Times New Roman" w:cs="Times New Roman"/>
        </w:rPr>
        <w:t>BLM offices should work closely with IDFG during land use plan revisions and project</w:t>
      </w:r>
      <w:r w:rsidR="007A2FE4" w:rsidRPr="00FE2759">
        <w:rPr>
          <w:rFonts w:ascii="Times New Roman" w:hAnsi="Times New Roman" w:cs="Times New Roman"/>
        </w:rPr>
        <w:t xml:space="preserve"> planning</w:t>
      </w:r>
      <w:r w:rsidRPr="00FE2759">
        <w:rPr>
          <w:rFonts w:ascii="Times New Roman" w:hAnsi="Times New Roman" w:cs="Times New Roman"/>
        </w:rPr>
        <w:t xml:space="preserve"> (including ES&amp;BAR) to promote appropriate conservation actions in the Priority Areas, to the extent practical</w:t>
      </w:r>
      <w:r w:rsidR="00565628" w:rsidRPr="00FE2759">
        <w:rPr>
          <w:rFonts w:ascii="Times New Roman" w:hAnsi="Times New Roman" w:cs="Times New Roman"/>
        </w:rPr>
        <w:t>.</w:t>
      </w:r>
    </w:p>
    <w:p w14:paraId="7BD23F97" w14:textId="77777777" w:rsidR="00E633F8" w:rsidRPr="00FE2759" w:rsidRDefault="00E633F8" w:rsidP="00E633F8">
      <w:pPr>
        <w:numPr>
          <w:ilvl w:val="0"/>
          <w:numId w:val="17"/>
        </w:numPr>
        <w:contextualSpacing/>
        <w:rPr>
          <w:rFonts w:ascii="Times New Roman" w:hAnsi="Times New Roman" w:cs="Times New Roman"/>
          <w:color w:val="000000" w:themeColor="text1"/>
        </w:rPr>
      </w:pPr>
      <w:r w:rsidRPr="00FE2759">
        <w:rPr>
          <w:rFonts w:ascii="Times New Roman" w:hAnsi="Times New Roman" w:cs="Times New Roman"/>
        </w:rPr>
        <w:t>BLM offices should also work to maintain or enhance winter ranges and/or migration routes that may occur outside the Priority Areas, where such opportunities exist.</w:t>
      </w:r>
    </w:p>
    <w:p w14:paraId="578BAD4C" w14:textId="58847746" w:rsidR="00D27EB2" w:rsidRDefault="00E633F8" w:rsidP="00E633F8">
      <w:pPr>
        <w:pStyle w:val="ListParagraph"/>
        <w:ind w:left="1440"/>
        <w:rPr>
          <w:rFonts w:ascii="Times New Roman" w:eastAsia="Times New Roman" w:hAnsi="Times New Roman" w:cs="Times New Roman"/>
        </w:rPr>
      </w:pPr>
      <w:r w:rsidRPr="00FE2759">
        <w:t>_________________________________________</w:t>
      </w:r>
      <w:r w:rsidR="00113A92" w:rsidRPr="00FE2759">
        <w:t>_____________________________</w:t>
      </w:r>
    </w:p>
    <w:p w14:paraId="52C6927B" w14:textId="2D521EB1" w:rsidR="00D27EB2" w:rsidRPr="00C32870" w:rsidRDefault="00D27EB2" w:rsidP="00D27EB2">
      <w:pPr>
        <w:pStyle w:val="ListParagraph"/>
        <w:ind w:left="1440"/>
        <w:rPr>
          <w:rFonts w:ascii="Times New Roman" w:eastAsia="Times New Roman" w:hAnsi="Times New Roman" w:cs="Times New Roman"/>
        </w:rPr>
      </w:pPr>
    </w:p>
    <w:sectPr w:rsidR="00D27EB2" w:rsidRPr="00C32870">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E6B1" w14:textId="77777777" w:rsidR="0021076C" w:rsidRDefault="0021076C" w:rsidP="00C417A4">
      <w:pPr>
        <w:spacing w:after="0" w:line="240" w:lineRule="auto"/>
      </w:pPr>
      <w:r>
        <w:separator/>
      </w:r>
    </w:p>
  </w:endnote>
  <w:endnote w:type="continuationSeparator" w:id="0">
    <w:p w14:paraId="2DB78B79" w14:textId="77777777" w:rsidR="0021076C" w:rsidRDefault="0021076C" w:rsidP="00C417A4">
      <w:pPr>
        <w:spacing w:after="0" w:line="240" w:lineRule="auto"/>
      </w:pPr>
      <w:r>
        <w:continuationSeparator/>
      </w:r>
    </w:p>
  </w:endnote>
  <w:endnote w:type="continuationNotice" w:id="1">
    <w:p w14:paraId="2AEB0FF7" w14:textId="77777777" w:rsidR="0021076C" w:rsidRDefault="00210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815735"/>
      <w:docPartObj>
        <w:docPartGallery w:val="Page Numbers (Bottom of Page)"/>
        <w:docPartUnique/>
      </w:docPartObj>
    </w:sdtPr>
    <w:sdtEndPr>
      <w:rPr>
        <w:noProof/>
      </w:rPr>
    </w:sdtEndPr>
    <w:sdtContent>
      <w:p w14:paraId="23247039" w14:textId="2922BD8A" w:rsidR="00C417A4" w:rsidRDefault="00C417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0D752" w14:textId="77777777" w:rsidR="00C417A4" w:rsidRDefault="00C4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AAEC" w14:textId="77777777" w:rsidR="0021076C" w:rsidRDefault="0021076C" w:rsidP="00C417A4">
      <w:pPr>
        <w:spacing w:after="0" w:line="240" w:lineRule="auto"/>
      </w:pPr>
      <w:r>
        <w:separator/>
      </w:r>
    </w:p>
  </w:footnote>
  <w:footnote w:type="continuationSeparator" w:id="0">
    <w:p w14:paraId="2EA1840B" w14:textId="77777777" w:rsidR="0021076C" w:rsidRDefault="0021076C" w:rsidP="00C417A4">
      <w:pPr>
        <w:spacing w:after="0" w:line="240" w:lineRule="auto"/>
      </w:pPr>
      <w:r>
        <w:continuationSeparator/>
      </w:r>
    </w:p>
  </w:footnote>
  <w:footnote w:type="continuationNotice" w:id="1">
    <w:p w14:paraId="6DFFC55E" w14:textId="77777777" w:rsidR="0021076C" w:rsidRDefault="00210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DF65" w14:textId="73A9DB99" w:rsidR="00624E50" w:rsidRPr="005839F7" w:rsidRDefault="00624E50">
    <w:pPr>
      <w:pStyle w:val="Header"/>
      <w:rPr>
        <w:rFonts w:ascii="Times New Roman" w:hAnsi="Times New Roman" w:cs="Times New Roman"/>
        <w:sz w:val="24"/>
        <w:szCs w:val="24"/>
      </w:rPr>
    </w:pPr>
    <w:r w:rsidRPr="005839F7">
      <w:rPr>
        <w:rFonts w:ascii="Times New Roman" w:hAnsi="Times New Roman" w:cs="Times New Roman"/>
        <w:sz w:val="24"/>
        <w:szCs w:val="24"/>
      </w:rPr>
      <w:t xml:space="preserve">FINAL </w:t>
    </w:r>
    <w:r w:rsidRPr="005839F7">
      <w:rPr>
        <w:rFonts w:ascii="Times New Roman" w:hAnsi="Times New Roman" w:cs="Times New Roman"/>
        <w:sz w:val="24"/>
        <w:szCs w:val="24"/>
      </w:rPr>
      <w:tab/>
    </w:r>
    <w:r w:rsidRPr="005839F7">
      <w:rPr>
        <w:rFonts w:ascii="Times New Roman" w:hAnsi="Times New Roman" w:cs="Times New Roman"/>
        <w:sz w:val="24"/>
        <w:szCs w:val="24"/>
      </w:rPr>
      <w:tab/>
      <w:t>12/02/2020</w:t>
    </w:r>
  </w:p>
  <w:p w14:paraId="03FF013A" w14:textId="4FC9AF49" w:rsidR="00E50161" w:rsidRPr="00624E50" w:rsidRDefault="00E50161" w:rsidP="00256966">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BA7"/>
    <w:multiLevelType w:val="hybridMultilevel"/>
    <w:tmpl w:val="39246D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733CE"/>
    <w:multiLevelType w:val="hybridMultilevel"/>
    <w:tmpl w:val="6D828BB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B3D04"/>
    <w:multiLevelType w:val="hybridMultilevel"/>
    <w:tmpl w:val="A8BA5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05083"/>
    <w:multiLevelType w:val="hybridMultilevel"/>
    <w:tmpl w:val="D938B45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80504"/>
    <w:multiLevelType w:val="hybridMultilevel"/>
    <w:tmpl w:val="A10CD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A5244"/>
    <w:multiLevelType w:val="hybridMultilevel"/>
    <w:tmpl w:val="CF30D926"/>
    <w:lvl w:ilvl="0" w:tplc="8662FE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22E9D"/>
    <w:multiLevelType w:val="hybridMultilevel"/>
    <w:tmpl w:val="5C9EA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D24AC"/>
    <w:multiLevelType w:val="hybridMultilevel"/>
    <w:tmpl w:val="2EAA9DC0"/>
    <w:lvl w:ilvl="0" w:tplc="483462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66473"/>
    <w:multiLevelType w:val="hybridMultilevel"/>
    <w:tmpl w:val="A2E6C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B56E5"/>
    <w:multiLevelType w:val="hybridMultilevel"/>
    <w:tmpl w:val="8A1E4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ED6EE4"/>
    <w:multiLevelType w:val="hybridMultilevel"/>
    <w:tmpl w:val="F390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D36EB"/>
    <w:multiLevelType w:val="hybridMultilevel"/>
    <w:tmpl w:val="368263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6233DC"/>
    <w:multiLevelType w:val="hybridMultilevel"/>
    <w:tmpl w:val="7BA26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E1535"/>
    <w:multiLevelType w:val="hybridMultilevel"/>
    <w:tmpl w:val="935E142C"/>
    <w:lvl w:ilvl="0" w:tplc="04090001">
      <w:start w:val="1"/>
      <w:numFmt w:val="bullet"/>
      <w:lvlText w:val=""/>
      <w:lvlJc w:val="left"/>
      <w:pPr>
        <w:ind w:left="2160" w:hanging="360"/>
      </w:pPr>
      <w:rPr>
        <w:rFonts w:ascii="Symbol" w:hAnsi="Symbol" w:hint="default"/>
      </w:rPr>
    </w:lvl>
    <w:lvl w:ilvl="1" w:tplc="7F4027D0">
      <w:start w:val="1"/>
      <w:numFmt w:val="lowerLetter"/>
      <w:lvlText w:val="%2."/>
      <w:lvlJc w:val="left"/>
      <w:pPr>
        <w:ind w:left="2880" w:hanging="360"/>
      </w:pPr>
      <w:rPr>
        <w:rFonts w:ascii="Times New Roman" w:eastAsiaTheme="minorHAnsi" w:hAnsi="Times New Roman" w:cs="Times New Roman"/>
      </w:rPr>
    </w:lvl>
    <w:lvl w:ilvl="2" w:tplc="0409001B">
      <w:start w:val="1"/>
      <w:numFmt w:val="lowerRoman"/>
      <w:lvlText w:val="%3."/>
      <w:lvlJc w:val="right"/>
      <w:pPr>
        <w:ind w:left="3600" w:hanging="180"/>
      </w:pPr>
    </w:lvl>
    <w:lvl w:ilvl="3" w:tplc="B382FF90">
      <w:start w:val="1"/>
      <w:numFmt w:val="lowerLetter"/>
      <w:lvlText w:val="%4."/>
      <w:lvlJc w:val="left"/>
      <w:pPr>
        <w:ind w:left="4320" w:hanging="360"/>
      </w:pPr>
      <w:rPr>
        <w:rFonts w:ascii="Times New Roman" w:eastAsiaTheme="minorHAnsi" w:hAnsi="Times New Roman" w:cs="Times New Roman"/>
      </w:rPr>
    </w:lvl>
    <w:lvl w:ilvl="4" w:tplc="04090019">
      <w:start w:val="1"/>
      <w:numFmt w:val="lowerLetter"/>
      <w:lvlText w:val="%5."/>
      <w:lvlJc w:val="left"/>
      <w:pPr>
        <w:ind w:left="5040" w:hanging="360"/>
      </w:pPr>
    </w:lvl>
    <w:lvl w:ilvl="5" w:tplc="A112C318">
      <w:start w:val="1"/>
      <w:numFmt w:val="upperLetter"/>
      <w:lvlText w:val="%6."/>
      <w:lvlJc w:val="left"/>
      <w:pPr>
        <w:ind w:left="5940" w:hanging="36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FD2404"/>
    <w:multiLevelType w:val="hybridMultilevel"/>
    <w:tmpl w:val="BE94DE68"/>
    <w:lvl w:ilvl="0" w:tplc="2690AB9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A2667"/>
    <w:multiLevelType w:val="hybridMultilevel"/>
    <w:tmpl w:val="DF82313C"/>
    <w:lvl w:ilvl="0" w:tplc="483C99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F1759"/>
    <w:multiLevelType w:val="hybridMultilevel"/>
    <w:tmpl w:val="B106C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97783D"/>
    <w:multiLevelType w:val="hybridMultilevel"/>
    <w:tmpl w:val="1F72D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230DA0"/>
    <w:multiLevelType w:val="hybridMultilevel"/>
    <w:tmpl w:val="DECCB6F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5716D"/>
    <w:multiLevelType w:val="hybridMultilevel"/>
    <w:tmpl w:val="41BEA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D514E1"/>
    <w:multiLevelType w:val="hybridMultilevel"/>
    <w:tmpl w:val="300A6C82"/>
    <w:lvl w:ilvl="0" w:tplc="F7122B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35761D"/>
    <w:multiLevelType w:val="hybridMultilevel"/>
    <w:tmpl w:val="C14AB406"/>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57A7F"/>
    <w:multiLevelType w:val="hybridMultilevel"/>
    <w:tmpl w:val="57167E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273E82"/>
    <w:multiLevelType w:val="hybridMultilevel"/>
    <w:tmpl w:val="29B8EC08"/>
    <w:lvl w:ilvl="0" w:tplc="0409000F">
      <w:start w:val="1"/>
      <w:numFmt w:val="decimal"/>
      <w:lvlText w:val="%1."/>
      <w:lvlJc w:val="left"/>
      <w:pPr>
        <w:ind w:left="1080" w:hanging="360"/>
      </w:pPr>
    </w:lvl>
    <w:lvl w:ilvl="1" w:tplc="7F4027D0">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B382FF90">
      <w:start w:val="1"/>
      <w:numFmt w:val="lowerLetter"/>
      <w:lvlText w:val="%4."/>
      <w:lvlJc w:val="left"/>
      <w:pPr>
        <w:ind w:left="3240" w:hanging="360"/>
      </w:pPr>
      <w:rPr>
        <w:rFonts w:ascii="Times New Roman" w:eastAsiaTheme="minorHAnsi" w:hAnsi="Times New Roman" w:cs="Times New Roman"/>
      </w:rPr>
    </w:lvl>
    <w:lvl w:ilvl="4" w:tplc="04090019">
      <w:start w:val="1"/>
      <w:numFmt w:val="lowerLetter"/>
      <w:lvlText w:val="%5."/>
      <w:lvlJc w:val="left"/>
      <w:pPr>
        <w:ind w:left="3960" w:hanging="360"/>
      </w:pPr>
    </w:lvl>
    <w:lvl w:ilvl="5" w:tplc="A112C318">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3F1F3E"/>
    <w:multiLevelType w:val="hybridMultilevel"/>
    <w:tmpl w:val="9DCAC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E65D8"/>
    <w:multiLevelType w:val="hybridMultilevel"/>
    <w:tmpl w:val="86BE96C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81151"/>
    <w:multiLevelType w:val="hybridMultilevel"/>
    <w:tmpl w:val="BE08AE32"/>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6517D"/>
    <w:multiLevelType w:val="hybridMultilevel"/>
    <w:tmpl w:val="FBC20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A85AC9"/>
    <w:multiLevelType w:val="hybridMultilevel"/>
    <w:tmpl w:val="1390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06A37"/>
    <w:multiLevelType w:val="hybridMultilevel"/>
    <w:tmpl w:val="108C0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D1B51"/>
    <w:multiLevelType w:val="hybridMultilevel"/>
    <w:tmpl w:val="E158B2F4"/>
    <w:lvl w:ilvl="0" w:tplc="154EB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D56351"/>
    <w:multiLevelType w:val="hybridMultilevel"/>
    <w:tmpl w:val="AF92FDA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0145F9"/>
    <w:multiLevelType w:val="hybridMultilevel"/>
    <w:tmpl w:val="2AC6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E7474"/>
    <w:multiLevelType w:val="hybridMultilevel"/>
    <w:tmpl w:val="236A0B10"/>
    <w:lvl w:ilvl="0" w:tplc="F7AAE56C">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E1FE9"/>
    <w:multiLevelType w:val="hybridMultilevel"/>
    <w:tmpl w:val="F0A0C6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4853CC"/>
    <w:multiLevelType w:val="hybridMultilevel"/>
    <w:tmpl w:val="1820C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85566B"/>
    <w:multiLevelType w:val="hybridMultilevel"/>
    <w:tmpl w:val="2C8C4036"/>
    <w:lvl w:ilvl="0" w:tplc="6B8EAC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1670D"/>
    <w:multiLevelType w:val="hybridMultilevel"/>
    <w:tmpl w:val="9F0ABECA"/>
    <w:lvl w:ilvl="0" w:tplc="B9360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C114A2"/>
    <w:multiLevelType w:val="hybridMultilevel"/>
    <w:tmpl w:val="98CC642A"/>
    <w:lvl w:ilvl="0" w:tplc="2654E038">
      <w:start w:val="1"/>
      <w:numFmt w:val="decimal"/>
      <w:lvlText w:val="%1."/>
      <w:lvlJc w:val="left"/>
      <w:pPr>
        <w:ind w:left="720" w:hanging="360"/>
      </w:pPr>
    </w:lvl>
    <w:lvl w:ilvl="1" w:tplc="43D6B75C">
      <w:start w:val="1"/>
      <w:numFmt w:val="lowerLetter"/>
      <w:lvlText w:val="%2."/>
      <w:lvlJc w:val="left"/>
      <w:pPr>
        <w:ind w:left="1440" w:hanging="360"/>
      </w:pPr>
    </w:lvl>
    <w:lvl w:ilvl="2" w:tplc="C25A6BFC">
      <w:start w:val="1"/>
      <w:numFmt w:val="lowerRoman"/>
      <w:lvlText w:val="%3."/>
      <w:lvlJc w:val="right"/>
      <w:pPr>
        <w:ind w:left="2160" w:hanging="180"/>
      </w:pPr>
    </w:lvl>
    <w:lvl w:ilvl="3" w:tplc="268C394A">
      <w:start w:val="1"/>
      <w:numFmt w:val="decimal"/>
      <w:lvlText w:val="%4."/>
      <w:lvlJc w:val="left"/>
      <w:pPr>
        <w:ind w:left="2880" w:hanging="360"/>
      </w:pPr>
    </w:lvl>
    <w:lvl w:ilvl="4" w:tplc="3D8C7FB2">
      <w:start w:val="1"/>
      <w:numFmt w:val="lowerLetter"/>
      <w:lvlText w:val="%5."/>
      <w:lvlJc w:val="left"/>
      <w:pPr>
        <w:ind w:left="3600" w:hanging="360"/>
      </w:pPr>
    </w:lvl>
    <w:lvl w:ilvl="5" w:tplc="4ADC49A6">
      <w:start w:val="1"/>
      <w:numFmt w:val="lowerRoman"/>
      <w:lvlText w:val="%6."/>
      <w:lvlJc w:val="right"/>
      <w:pPr>
        <w:ind w:left="4320" w:hanging="180"/>
      </w:pPr>
    </w:lvl>
    <w:lvl w:ilvl="6" w:tplc="C0EA469A">
      <w:start w:val="1"/>
      <w:numFmt w:val="decimal"/>
      <w:lvlText w:val="%7."/>
      <w:lvlJc w:val="left"/>
      <w:pPr>
        <w:ind w:left="5040" w:hanging="360"/>
      </w:pPr>
    </w:lvl>
    <w:lvl w:ilvl="7" w:tplc="CF84B13C">
      <w:start w:val="1"/>
      <w:numFmt w:val="lowerLetter"/>
      <w:lvlText w:val="%8."/>
      <w:lvlJc w:val="left"/>
      <w:pPr>
        <w:ind w:left="5760" w:hanging="360"/>
      </w:pPr>
    </w:lvl>
    <w:lvl w:ilvl="8" w:tplc="DE0E70DA">
      <w:start w:val="1"/>
      <w:numFmt w:val="lowerRoman"/>
      <w:lvlText w:val="%9."/>
      <w:lvlJc w:val="right"/>
      <w:pPr>
        <w:ind w:left="6480" w:hanging="180"/>
      </w:pPr>
    </w:lvl>
  </w:abstractNum>
  <w:abstractNum w:abstractNumId="39" w15:restartNumberingAfterBreak="0">
    <w:nsid w:val="616E771B"/>
    <w:multiLevelType w:val="hybridMultilevel"/>
    <w:tmpl w:val="1EB0C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E36366"/>
    <w:multiLevelType w:val="hybridMultilevel"/>
    <w:tmpl w:val="F03E2F0C"/>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1F6B02"/>
    <w:multiLevelType w:val="hybridMultilevel"/>
    <w:tmpl w:val="1A5E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84CFC"/>
    <w:multiLevelType w:val="hybridMultilevel"/>
    <w:tmpl w:val="387E9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61F13"/>
    <w:multiLevelType w:val="hybridMultilevel"/>
    <w:tmpl w:val="924CD8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F9659F"/>
    <w:multiLevelType w:val="hybridMultilevel"/>
    <w:tmpl w:val="B03EB8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1094102">
    <w:abstractNumId w:val="38"/>
  </w:num>
  <w:num w:numId="2" w16cid:durableId="1317107091">
    <w:abstractNumId w:val="23"/>
  </w:num>
  <w:num w:numId="3" w16cid:durableId="1802960953">
    <w:abstractNumId w:val="41"/>
  </w:num>
  <w:num w:numId="4" w16cid:durableId="832524797">
    <w:abstractNumId w:val="10"/>
  </w:num>
  <w:num w:numId="5" w16cid:durableId="1428430446">
    <w:abstractNumId w:val="18"/>
  </w:num>
  <w:num w:numId="6" w16cid:durableId="665327136">
    <w:abstractNumId w:val="31"/>
  </w:num>
  <w:num w:numId="7" w16cid:durableId="82191465">
    <w:abstractNumId w:val="3"/>
  </w:num>
  <w:num w:numId="8" w16cid:durableId="730005584">
    <w:abstractNumId w:val="1"/>
  </w:num>
  <w:num w:numId="9" w16cid:durableId="206912818">
    <w:abstractNumId w:val="43"/>
  </w:num>
  <w:num w:numId="10" w16cid:durableId="446386560">
    <w:abstractNumId w:val="27"/>
  </w:num>
  <w:num w:numId="11" w16cid:durableId="745958143">
    <w:abstractNumId w:val="16"/>
  </w:num>
  <w:num w:numId="12" w16cid:durableId="750850995">
    <w:abstractNumId w:val="17"/>
  </w:num>
  <w:num w:numId="13" w16cid:durableId="2032954899">
    <w:abstractNumId w:val="22"/>
  </w:num>
  <w:num w:numId="14" w16cid:durableId="1353144242">
    <w:abstractNumId w:val="4"/>
  </w:num>
  <w:num w:numId="15" w16cid:durableId="683938631">
    <w:abstractNumId w:val="9"/>
  </w:num>
  <w:num w:numId="16" w16cid:durableId="1095439069">
    <w:abstractNumId w:val="39"/>
  </w:num>
  <w:num w:numId="17" w16cid:durableId="1107698053">
    <w:abstractNumId w:val="11"/>
  </w:num>
  <w:num w:numId="18" w16cid:durableId="1302493150">
    <w:abstractNumId w:val="25"/>
  </w:num>
  <w:num w:numId="19" w16cid:durableId="52584139">
    <w:abstractNumId w:val="26"/>
  </w:num>
  <w:num w:numId="20" w16cid:durableId="443424372">
    <w:abstractNumId w:val="21"/>
  </w:num>
  <w:num w:numId="21" w16cid:durableId="129593253">
    <w:abstractNumId w:val="40"/>
  </w:num>
  <w:num w:numId="22" w16cid:durableId="819732460">
    <w:abstractNumId w:val="33"/>
  </w:num>
  <w:num w:numId="23" w16cid:durableId="1770732670">
    <w:abstractNumId w:val="29"/>
  </w:num>
  <w:num w:numId="24" w16cid:durableId="765465386">
    <w:abstractNumId w:val="0"/>
  </w:num>
  <w:num w:numId="25" w16cid:durableId="1194465237">
    <w:abstractNumId w:val="7"/>
  </w:num>
  <w:num w:numId="26" w16cid:durableId="2068064657">
    <w:abstractNumId w:val="36"/>
  </w:num>
  <w:num w:numId="27" w16cid:durableId="815099499">
    <w:abstractNumId w:val="32"/>
  </w:num>
  <w:num w:numId="28" w16cid:durableId="1790509926">
    <w:abstractNumId w:val="42"/>
  </w:num>
  <w:num w:numId="29" w16cid:durableId="1609653692">
    <w:abstractNumId w:val="34"/>
  </w:num>
  <w:num w:numId="30" w16cid:durableId="836657539">
    <w:abstractNumId w:val="5"/>
  </w:num>
  <w:num w:numId="31" w16cid:durableId="420300419">
    <w:abstractNumId w:val="14"/>
  </w:num>
  <w:num w:numId="32" w16cid:durableId="62724559">
    <w:abstractNumId w:val="30"/>
  </w:num>
  <w:num w:numId="33" w16cid:durableId="821627761">
    <w:abstractNumId w:val="12"/>
  </w:num>
  <w:num w:numId="34" w16cid:durableId="2000383093">
    <w:abstractNumId w:val="8"/>
  </w:num>
  <w:num w:numId="35" w16cid:durableId="1622222854">
    <w:abstractNumId w:val="2"/>
  </w:num>
  <w:num w:numId="36" w16cid:durableId="1871381583">
    <w:abstractNumId w:val="19"/>
  </w:num>
  <w:num w:numId="37" w16cid:durableId="1768231461">
    <w:abstractNumId w:val="13"/>
  </w:num>
  <w:num w:numId="38" w16cid:durableId="1041906356">
    <w:abstractNumId w:val="44"/>
  </w:num>
  <w:num w:numId="39" w16cid:durableId="317461572">
    <w:abstractNumId w:val="37"/>
  </w:num>
  <w:num w:numId="40" w16cid:durableId="1599292004">
    <w:abstractNumId w:val="6"/>
  </w:num>
  <w:num w:numId="41" w16cid:durableId="1080718054">
    <w:abstractNumId w:val="20"/>
  </w:num>
  <w:num w:numId="42" w16cid:durableId="1757943417">
    <w:abstractNumId w:val="15"/>
  </w:num>
  <w:num w:numId="43" w16cid:durableId="978193859">
    <w:abstractNumId w:val="35"/>
  </w:num>
  <w:num w:numId="44" w16cid:durableId="1603681932">
    <w:abstractNumId w:val="24"/>
  </w:num>
  <w:num w:numId="45" w16cid:durableId="198707954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C3D02F"/>
    <w:rsid w:val="000003BE"/>
    <w:rsid w:val="00000FDF"/>
    <w:rsid w:val="00002FCD"/>
    <w:rsid w:val="0000451E"/>
    <w:rsid w:val="00007639"/>
    <w:rsid w:val="00010DE2"/>
    <w:rsid w:val="00011B7B"/>
    <w:rsid w:val="000120FD"/>
    <w:rsid w:val="00012486"/>
    <w:rsid w:val="00012812"/>
    <w:rsid w:val="00012E55"/>
    <w:rsid w:val="00013379"/>
    <w:rsid w:val="000159BE"/>
    <w:rsid w:val="00022738"/>
    <w:rsid w:val="00022826"/>
    <w:rsid w:val="00023863"/>
    <w:rsid w:val="0002463A"/>
    <w:rsid w:val="00025A81"/>
    <w:rsid w:val="00025E6C"/>
    <w:rsid w:val="000319E2"/>
    <w:rsid w:val="00032A2A"/>
    <w:rsid w:val="0003348F"/>
    <w:rsid w:val="00034C11"/>
    <w:rsid w:val="00034E45"/>
    <w:rsid w:val="00036BAF"/>
    <w:rsid w:val="00040DA8"/>
    <w:rsid w:val="00042F06"/>
    <w:rsid w:val="00044F4D"/>
    <w:rsid w:val="000450D2"/>
    <w:rsid w:val="0004531A"/>
    <w:rsid w:val="0004616E"/>
    <w:rsid w:val="000462A4"/>
    <w:rsid w:val="000475F6"/>
    <w:rsid w:val="000520EE"/>
    <w:rsid w:val="00053694"/>
    <w:rsid w:val="000553B9"/>
    <w:rsid w:val="00056A51"/>
    <w:rsid w:val="00060D70"/>
    <w:rsid w:val="00064D07"/>
    <w:rsid w:val="000658FD"/>
    <w:rsid w:val="00065965"/>
    <w:rsid w:val="00070DB1"/>
    <w:rsid w:val="00070F22"/>
    <w:rsid w:val="00071ACB"/>
    <w:rsid w:val="00071CF4"/>
    <w:rsid w:val="00072E49"/>
    <w:rsid w:val="00074657"/>
    <w:rsid w:val="00074A6C"/>
    <w:rsid w:val="00074CA8"/>
    <w:rsid w:val="000770BC"/>
    <w:rsid w:val="00077C4E"/>
    <w:rsid w:val="00081987"/>
    <w:rsid w:val="00081A8C"/>
    <w:rsid w:val="00081C97"/>
    <w:rsid w:val="00083385"/>
    <w:rsid w:val="0008393B"/>
    <w:rsid w:val="000843EF"/>
    <w:rsid w:val="0008453A"/>
    <w:rsid w:val="00084726"/>
    <w:rsid w:val="00085565"/>
    <w:rsid w:val="00090F76"/>
    <w:rsid w:val="000916CC"/>
    <w:rsid w:val="000960FC"/>
    <w:rsid w:val="000A0C9B"/>
    <w:rsid w:val="000A1A4A"/>
    <w:rsid w:val="000A24FA"/>
    <w:rsid w:val="000A60A6"/>
    <w:rsid w:val="000A77E9"/>
    <w:rsid w:val="000A7857"/>
    <w:rsid w:val="000B048F"/>
    <w:rsid w:val="000B068D"/>
    <w:rsid w:val="000B2476"/>
    <w:rsid w:val="000B248C"/>
    <w:rsid w:val="000B46B3"/>
    <w:rsid w:val="000B476D"/>
    <w:rsid w:val="000B6FD8"/>
    <w:rsid w:val="000B7476"/>
    <w:rsid w:val="000C2715"/>
    <w:rsid w:val="000C401E"/>
    <w:rsid w:val="000C4C3F"/>
    <w:rsid w:val="000C66D4"/>
    <w:rsid w:val="000C6795"/>
    <w:rsid w:val="000C7B81"/>
    <w:rsid w:val="000D02B4"/>
    <w:rsid w:val="000D28A8"/>
    <w:rsid w:val="000D6527"/>
    <w:rsid w:val="000D76B0"/>
    <w:rsid w:val="000D7A89"/>
    <w:rsid w:val="000E0DE5"/>
    <w:rsid w:val="000E4F11"/>
    <w:rsid w:val="000E6742"/>
    <w:rsid w:val="000F0A55"/>
    <w:rsid w:val="000F0B15"/>
    <w:rsid w:val="000F0B3E"/>
    <w:rsid w:val="000F242B"/>
    <w:rsid w:val="000F31E6"/>
    <w:rsid w:val="000F32A5"/>
    <w:rsid w:val="000F3837"/>
    <w:rsid w:val="000F3ED4"/>
    <w:rsid w:val="000F4306"/>
    <w:rsid w:val="000F4DED"/>
    <w:rsid w:val="000F521D"/>
    <w:rsid w:val="000F7469"/>
    <w:rsid w:val="00104A79"/>
    <w:rsid w:val="00106056"/>
    <w:rsid w:val="001074FE"/>
    <w:rsid w:val="001079BF"/>
    <w:rsid w:val="00113125"/>
    <w:rsid w:val="00113A92"/>
    <w:rsid w:val="00115902"/>
    <w:rsid w:val="0011638E"/>
    <w:rsid w:val="0011649E"/>
    <w:rsid w:val="00116B69"/>
    <w:rsid w:val="001212DF"/>
    <w:rsid w:val="0012319F"/>
    <w:rsid w:val="001231E3"/>
    <w:rsid w:val="001234A6"/>
    <w:rsid w:val="00125429"/>
    <w:rsid w:val="00134413"/>
    <w:rsid w:val="00135707"/>
    <w:rsid w:val="00135932"/>
    <w:rsid w:val="00135A3C"/>
    <w:rsid w:val="00137750"/>
    <w:rsid w:val="00142C81"/>
    <w:rsid w:val="0014510C"/>
    <w:rsid w:val="00145DD4"/>
    <w:rsid w:val="00146A6E"/>
    <w:rsid w:val="00150497"/>
    <w:rsid w:val="00151066"/>
    <w:rsid w:val="00151E2A"/>
    <w:rsid w:val="00152749"/>
    <w:rsid w:val="00156D87"/>
    <w:rsid w:val="00157456"/>
    <w:rsid w:val="00157709"/>
    <w:rsid w:val="0015799B"/>
    <w:rsid w:val="001600A0"/>
    <w:rsid w:val="0016148B"/>
    <w:rsid w:val="001654CD"/>
    <w:rsid w:val="001663C4"/>
    <w:rsid w:val="00166CA7"/>
    <w:rsid w:val="00171DB9"/>
    <w:rsid w:val="00172FE1"/>
    <w:rsid w:val="00173E9B"/>
    <w:rsid w:val="00174B75"/>
    <w:rsid w:val="00174E1A"/>
    <w:rsid w:val="0018158F"/>
    <w:rsid w:val="0018378A"/>
    <w:rsid w:val="001837AB"/>
    <w:rsid w:val="00183F1D"/>
    <w:rsid w:val="00184E21"/>
    <w:rsid w:val="0018506D"/>
    <w:rsid w:val="001857ED"/>
    <w:rsid w:val="0018748A"/>
    <w:rsid w:val="00187C77"/>
    <w:rsid w:val="00191AE6"/>
    <w:rsid w:val="00191CDB"/>
    <w:rsid w:val="00192B4F"/>
    <w:rsid w:val="001951EA"/>
    <w:rsid w:val="00195E05"/>
    <w:rsid w:val="0019649C"/>
    <w:rsid w:val="00196D9B"/>
    <w:rsid w:val="001A034C"/>
    <w:rsid w:val="001A0A0D"/>
    <w:rsid w:val="001A36B7"/>
    <w:rsid w:val="001A40F9"/>
    <w:rsid w:val="001A4B13"/>
    <w:rsid w:val="001A5FBD"/>
    <w:rsid w:val="001B2354"/>
    <w:rsid w:val="001B24C3"/>
    <w:rsid w:val="001B31EE"/>
    <w:rsid w:val="001B351E"/>
    <w:rsid w:val="001C094C"/>
    <w:rsid w:val="001C15EB"/>
    <w:rsid w:val="001C2C4F"/>
    <w:rsid w:val="001C4436"/>
    <w:rsid w:val="001C5304"/>
    <w:rsid w:val="001C67A9"/>
    <w:rsid w:val="001C703E"/>
    <w:rsid w:val="001C73ED"/>
    <w:rsid w:val="001C7700"/>
    <w:rsid w:val="001C7B8C"/>
    <w:rsid w:val="001D0A0B"/>
    <w:rsid w:val="001D0FBF"/>
    <w:rsid w:val="001D2DC8"/>
    <w:rsid w:val="001D641A"/>
    <w:rsid w:val="001E042E"/>
    <w:rsid w:val="001E0E9C"/>
    <w:rsid w:val="001E4922"/>
    <w:rsid w:val="001E5237"/>
    <w:rsid w:val="001F0A34"/>
    <w:rsid w:val="001F146D"/>
    <w:rsid w:val="001F1DC3"/>
    <w:rsid w:val="001F23E6"/>
    <w:rsid w:val="001F3037"/>
    <w:rsid w:val="001F7343"/>
    <w:rsid w:val="001F7AEA"/>
    <w:rsid w:val="0020067A"/>
    <w:rsid w:val="00201444"/>
    <w:rsid w:val="0020150A"/>
    <w:rsid w:val="002027EE"/>
    <w:rsid w:val="0020510A"/>
    <w:rsid w:val="00207415"/>
    <w:rsid w:val="00210032"/>
    <w:rsid w:val="0021076C"/>
    <w:rsid w:val="00212261"/>
    <w:rsid w:val="00214F7B"/>
    <w:rsid w:val="002155BF"/>
    <w:rsid w:val="00215D22"/>
    <w:rsid w:val="0021743A"/>
    <w:rsid w:val="00220906"/>
    <w:rsid w:val="002233BE"/>
    <w:rsid w:val="00224BBA"/>
    <w:rsid w:val="002252A5"/>
    <w:rsid w:val="002318AB"/>
    <w:rsid w:val="00231933"/>
    <w:rsid w:val="00233504"/>
    <w:rsid w:val="00234A70"/>
    <w:rsid w:val="00234D69"/>
    <w:rsid w:val="00241304"/>
    <w:rsid w:val="0024223A"/>
    <w:rsid w:val="00244939"/>
    <w:rsid w:val="00245411"/>
    <w:rsid w:val="002474DB"/>
    <w:rsid w:val="0025034B"/>
    <w:rsid w:val="00250788"/>
    <w:rsid w:val="00250DAD"/>
    <w:rsid w:val="00252409"/>
    <w:rsid w:val="00252428"/>
    <w:rsid w:val="00254F13"/>
    <w:rsid w:val="00256966"/>
    <w:rsid w:val="00257D4F"/>
    <w:rsid w:val="00260DE2"/>
    <w:rsid w:val="00262FBD"/>
    <w:rsid w:val="00263D71"/>
    <w:rsid w:val="00264C61"/>
    <w:rsid w:val="002662D7"/>
    <w:rsid w:val="0027226E"/>
    <w:rsid w:val="00272B30"/>
    <w:rsid w:val="00275D66"/>
    <w:rsid w:val="00276713"/>
    <w:rsid w:val="00276BA9"/>
    <w:rsid w:val="002847F0"/>
    <w:rsid w:val="00284ABB"/>
    <w:rsid w:val="00286738"/>
    <w:rsid w:val="00287858"/>
    <w:rsid w:val="00287CEA"/>
    <w:rsid w:val="00290662"/>
    <w:rsid w:val="002918C4"/>
    <w:rsid w:val="002932C1"/>
    <w:rsid w:val="00293F4B"/>
    <w:rsid w:val="002A0840"/>
    <w:rsid w:val="002A43DC"/>
    <w:rsid w:val="002A6A9E"/>
    <w:rsid w:val="002A7B04"/>
    <w:rsid w:val="002A7FF0"/>
    <w:rsid w:val="002B1955"/>
    <w:rsid w:val="002B1BFD"/>
    <w:rsid w:val="002B3E0B"/>
    <w:rsid w:val="002B4211"/>
    <w:rsid w:val="002B744A"/>
    <w:rsid w:val="002C497D"/>
    <w:rsid w:val="002C7F28"/>
    <w:rsid w:val="002D131B"/>
    <w:rsid w:val="002D34E5"/>
    <w:rsid w:val="002D3B4D"/>
    <w:rsid w:val="002D3EF6"/>
    <w:rsid w:val="002D5E4F"/>
    <w:rsid w:val="002D631C"/>
    <w:rsid w:val="002D6794"/>
    <w:rsid w:val="002E06A9"/>
    <w:rsid w:val="002E1156"/>
    <w:rsid w:val="002E1699"/>
    <w:rsid w:val="002E3B5C"/>
    <w:rsid w:val="002E40D8"/>
    <w:rsid w:val="002E42DD"/>
    <w:rsid w:val="002E4E44"/>
    <w:rsid w:val="002F0D39"/>
    <w:rsid w:val="002F2BCA"/>
    <w:rsid w:val="002F33AB"/>
    <w:rsid w:val="002F3DBF"/>
    <w:rsid w:val="002F4033"/>
    <w:rsid w:val="002F6481"/>
    <w:rsid w:val="002F6658"/>
    <w:rsid w:val="002F7600"/>
    <w:rsid w:val="0030058D"/>
    <w:rsid w:val="00303617"/>
    <w:rsid w:val="0030422E"/>
    <w:rsid w:val="00304DC3"/>
    <w:rsid w:val="003070E1"/>
    <w:rsid w:val="00307D99"/>
    <w:rsid w:val="00310F27"/>
    <w:rsid w:val="003111E2"/>
    <w:rsid w:val="003118E1"/>
    <w:rsid w:val="00311A59"/>
    <w:rsid w:val="0031559E"/>
    <w:rsid w:val="00315F3F"/>
    <w:rsid w:val="003167C6"/>
    <w:rsid w:val="00320A60"/>
    <w:rsid w:val="00321D17"/>
    <w:rsid w:val="00322E3E"/>
    <w:rsid w:val="00323496"/>
    <w:rsid w:val="003234DC"/>
    <w:rsid w:val="003236CE"/>
    <w:rsid w:val="00323C47"/>
    <w:rsid w:val="00323FB0"/>
    <w:rsid w:val="00324E30"/>
    <w:rsid w:val="00326B0C"/>
    <w:rsid w:val="003305B4"/>
    <w:rsid w:val="00333996"/>
    <w:rsid w:val="00333B7A"/>
    <w:rsid w:val="0033518C"/>
    <w:rsid w:val="0033575F"/>
    <w:rsid w:val="00335DBD"/>
    <w:rsid w:val="00337934"/>
    <w:rsid w:val="003421A7"/>
    <w:rsid w:val="00342DF1"/>
    <w:rsid w:val="00345395"/>
    <w:rsid w:val="0035332E"/>
    <w:rsid w:val="00355A54"/>
    <w:rsid w:val="0036026C"/>
    <w:rsid w:val="00364B83"/>
    <w:rsid w:val="003656AA"/>
    <w:rsid w:val="00372337"/>
    <w:rsid w:val="00373B9B"/>
    <w:rsid w:val="00374440"/>
    <w:rsid w:val="003746BC"/>
    <w:rsid w:val="003767FD"/>
    <w:rsid w:val="003803A4"/>
    <w:rsid w:val="0038263E"/>
    <w:rsid w:val="00382940"/>
    <w:rsid w:val="00384FCB"/>
    <w:rsid w:val="003868ED"/>
    <w:rsid w:val="003868FC"/>
    <w:rsid w:val="003917D0"/>
    <w:rsid w:val="00391C1B"/>
    <w:rsid w:val="00392303"/>
    <w:rsid w:val="00393496"/>
    <w:rsid w:val="00393C0D"/>
    <w:rsid w:val="00395441"/>
    <w:rsid w:val="00395F96"/>
    <w:rsid w:val="003961AE"/>
    <w:rsid w:val="00397F15"/>
    <w:rsid w:val="003A0130"/>
    <w:rsid w:val="003A07F2"/>
    <w:rsid w:val="003A2ED1"/>
    <w:rsid w:val="003B2E26"/>
    <w:rsid w:val="003B2EBC"/>
    <w:rsid w:val="003B44EF"/>
    <w:rsid w:val="003B5810"/>
    <w:rsid w:val="003B6027"/>
    <w:rsid w:val="003B6482"/>
    <w:rsid w:val="003B6A3F"/>
    <w:rsid w:val="003B7FA8"/>
    <w:rsid w:val="003C14A8"/>
    <w:rsid w:val="003C2A95"/>
    <w:rsid w:val="003C3BB4"/>
    <w:rsid w:val="003C5F56"/>
    <w:rsid w:val="003C6E22"/>
    <w:rsid w:val="003D1DD1"/>
    <w:rsid w:val="003D204F"/>
    <w:rsid w:val="003D3A97"/>
    <w:rsid w:val="003D4B6F"/>
    <w:rsid w:val="003D64B5"/>
    <w:rsid w:val="003D6A6B"/>
    <w:rsid w:val="003D714A"/>
    <w:rsid w:val="003E0FC0"/>
    <w:rsid w:val="003E3E30"/>
    <w:rsid w:val="003E58D8"/>
    <w:rsid w:val="003E5AD8"/>
    <w:rsid w:val="003E5CC0"/>
    <w:rsid w:val="003E60F6"/>
    <w:rsid w:val="003E7115"/>
    <w:rsid w:val="003F1943"/>
    <w:rsid w:val="003F5DA2"/>
    <w:rsid w:val="003F62FF"/>
    <w:rsid w:val="003F6D3F"/>
    <w:rsid w:val="003F7434"/>
    <w:rsid w:val="003F79E8"/>
    <w:rsid w:val="00404D0E"/>
    <w:rsid w:val="004066AD"/>
    <w:rsid w:val="00407ABC"/>
    <w:rsid w:val="00407ACA"/>
    <w:rsid w:val="00407D37"/>
    <w:rsid w:val="004116BD"/>
    <w:rsid w:val="00412176"/>
    <w:rsid w:val="0041234B"/>
    <w:rsid w:val="00413546"/>
    <w:rsid w:val="004150DB"/>
    <w:rsid w:val="004162B2"/>
    <w:rsid w:val="00417428"/>
    <w:rsid w:val="004206E8"/>
    <w:rsid w:val="00423206"/>
    <w:rsid w:val="004238FF"/>
    <w:rsid w:val="00432F06"/>
    <w:rsid w:val="004339D2"/>
    <w:rsid w:val="004341DB"/>
    <w:rsid w:val="004342AB"/>
    <w:rsid w:val="004364C0"/>
    <w:rsid w:val="0043699D"/>
    <w:rsid w:val="00437099"/>
    <w:rsid w:val="00437D89"/>
    <w:rsid w:val="00440DE6"/>
    <w:rsid w:val="0044230C"/>
    <w:rsid w:val="00442B8C"/>
    <w:rsid w:val="00442C08"/>
    <w:rsid w:val="00443316"/>
    <w:rsid w:val="00444105"/>
    <w:rsid w:val="00444446"/>
    <w:rsid w:val="004444BE"/>
    <w:rsid w:val="00452990"/>
    <w:rsid w:val="00452F5E"/>
    <w:rsid w:val="00453AD7"/>
    <w:rsid w:val="00453EC5"/>
    <w:rsid w:val="00454BF3"/>
    <w:rsid w:val="00455133"/>
    <w:rsid w:val="004606C9"/>
    <w:rsid w:val="00460B26"/>
    <w:rsid w:val="004626BC"/>
    <w:rsid w:val="00463451"/>
    <w:rsid w:val="0046487C"/>
    <w:rsid w:val="00464F62"/>
    <w:rsid w:val="00465699"/>
    <w:rsid w:val="00465CFB"/>
    <w:rsid w:val="00466A10"/>
    <w:rsid w:val="0046773A"/>
    <w:rsid w:val="004707AA"/>
    <w:rsid w:val="00471E00"/>
    <w:rsid w:val="00471E5B"/>
    <w:rsid w:val="00472869"/>
    <w:rsid w:val="00473576"/>
    <w:rsid w:val="004736DA"/>
    <w:rsid w:val="004809F4"/>
    <w:rsid w:val="00480AD0"/>
    <w:rsid w:val="004821A6"/>
    <w:rsid w:val="00482A78"/>
    <w:rsid w:val="00483DFF"/>
    <w:rsid w:val="00484145"/>
    <w:rsid w:val="00485DFA"/>
    <w:rsid w:val="00486675"/>
    <w:rsid w:val="004871BC"/>
    <w:rsid w:val="004873A3"/>
    <w:rsid w:val="00495170"/>
    <w:rsid w:val="0049519F"/>
    <w:rsid w:val="00495A69"/>
    <w:rsid w:val="00495FBD"/>
    <w:rsid w:val="00496B80"/>
    <w:rsid w:val="00497F4F"/>
    <w:rsid w:val="004A165A"/>
    <w:rsid w:val="004A1D61"/>
    <w:rsid w:val="004A1D90"/>
    <w:rsid w:val="004A1E12"/>
    <w:rsid w:val="004A64BE"/>
    <w:rsid w:val="004B05F0"/>
    <w:rsid w:val="004B0BAE"/>
    <w:rsid w:val="004B1DEE"/>
    <w:rsid w:val="004B2CD9"/>
    <w:rsid w:val="004B5EFE"/>
    <w:rsid w:val="004B757E"/>
    <w:rsid w:val="004C0BF8"/>
    <w:rsid w:val="004C14C6"/>
    <w:rsid w:val="004C1E43"/>
    <w:rsid w:val="004C2F0E"/>
    <w:rsid w:val="004C2F64"/>
    <w:rsid w:val="004C4BF1"/>
    <w:rsid w:val="004C4C39"/>
    <w:rsid w:val="004C4D71"/>
    <w:rsid w:val="004C55BE"/>
    <w:rsid w:val="004C7004"/>
    <w:rsid w:val="004D11FC"/>
    <w:rsid w:val="004D2295"/>
    <w:rsid w:val="004D2677"/>
    <w:rsid w:val="004D2B24"/>
    <w:rsid w:val="004D33A6"/>
    <w:rsid w:val="004D3BBE"/>
    <w:rsid w:val="004D3D70"/>
    <w:rsid w:val="004E0507"/>
    <w:rsid w:val="004E471C"/>
    <w:rsid w:val="004E4C21"/>
    <w:rsid w:val="004E6D77"/>
    <w:rsid w:val="004E6FC2"/>
    <w:rsid w:val="004E7D01"/>
    <w:rsid w:val="004E7EB5"/>
    <w:rsid w:val="004F0FB6"/>
    <w:rsid w:val="004F3609"/>
    <w:rsid w:val="004F37EE"/>
    <w:rsid w:val="004F3870"/>
    <w:rsid w:val="004F4669"/>
    <w:rsid w:val="0050011E"/>
    <w:rsid w:val="005006F9"/>
    <w:rsid w:val="0050086D"/>
    <w:rsid w:val="0050147D"/>
    <w:rsid w:val="005014D1"/>
    <w:rsid w:val="005018E2"/>
    <w:rsid w:val="005048BB"/>
    <w:rsid w:val="00504B3F"/>
    <w:rsid w:val="0050578E"/>
    <w:rsid w:val="0051094A"/>
    <w:rsid w:val="00511E67"/>
    <w:rsid w:val="00513533"/>
    <w:rsid w:val="00514E4A"/>
    <w:rsid w:val="005164B2"/>
    <w:rsid w:val="0051665B"/>
    <w:rsid w:val="00517DDB"/>
    <w:rsid w:val="005222E4"/>
    <w:rsid w:val="00522BF8"/>
    <w:rsid w:val="00524C53"/>
    <w:rsid w:val="00524DAA"/>
    <w:rsid w:val="00525745"/>
    <w:rsid w:val="005260DB"/>
    <w:rsid w:val="005261B5"/>
    <w:rsid w:val="00526FB3"/>
    <w:rsid w:val="005307C0"/>
    <w:rsid w:val="0053559A"/>
    <w:rsid w:val="0053690F"/>
    <w:rsid w:val="00536DAC"/>
    <w:rsid w:val="00537EED"/>
    <w:rsid w:val="00540303"/>
    <w:rsid w:val="005415BE"/>
    <w:rsid w:val="00542986"/>
    <w:rsid w:val="00542CB0"/>
    <w:rsid w:val="00543206"/>
    <w:rsid w:val="00543337"/>
    <w:rsid w:val="0054357D"/>
    <w:rsid w:val="00543BB8"/>
    <w:rsid w:val="00544C24"/>
    <w:rsid w:val="0054695E"/>
    <w:rsid w:val="00547661"/>
    <w:rsid w:val="00547A7D"/>
    <w:rsid w:val="00550958"/>
    <w:rsid w:val="00551445"/>
    <w:rsid w:val="00553E17"/>
    <w:rsid w:val="00553E50"/>
    <w:rsid w:val="0055463E"/>
    <w:rsid w:val="005570A6"/>
    <w:rsid w:val="00560169"/>
    <w:rsid w:val="00562C8E"/>
    <w:rsid w:val="005645BA"/>
    <w:rsid w:val="00565305"/>
    <w:rsid w:val="00565628"/>
    <w:rsid w:val="005660E7"/>
    <w:rsid w:val="00566518"/>
    <w:rsid w:val="00572B2E"/>
    <w:rsid w:val="00574E35"/>
    <w:rsid w:val="00575BF6"/>
    <w:rsid w:val="00576468"/>
    <w:rsid w:val="00580186"/>
    <w:rsid w:val="00580606"/>
    <w:rsid w:val="00582FE3"/>
    <w:rsid w:val="005839F7"/>
    <w:rsid w:val="0058500D"/>
    <w:rsid w:val="00586EBD"/>
    <w:rsid w:val="00587DE0"/>
    <w:rsid w:val="0059049E"/>
    <w:rsid w:val="00590A0B"/>
    <w:rsid w:val="0059213A"/>
    <w:rsid w:val="00593573"/>
    <w:rsid w:val="00594A93"/>
    <w:rsid w:val="0059687D"/>
    <w:rsid w:val="00597176"/>
    <w:rsid w:val="00597998"/>
    <w:rsid w:val="005A0EE3"/>
    <w:rsid w:val="005A34E4"/>
    <w:rsid w:val="005A468E"/>
    <w:rsid w:val="005A56B0"/>
    <w:rsid w:val="005A6E43"/>
    <w:rsid w:val="005B0F2F"/>
    <w:rsid w:val="005B2957"/>
    <w:rsid w:val="005B31FC"/>
    <w:rsid w:val="005B347F"/>
    <w:rsid w:val="005B359C"/>
    <w:rsid w:val="005B4295"/>
    <w:rsid w:val="005B4A79"/>
    <w:rsid w:val="005B52C7"/>
    <w:rsid w:val="005C1485"/>
    <w:rsid w:val="005C2159"/>
    <w:rsid w:val="005C21E8"/>
    <w:rsid w:val="005C2BEB"/>
    <w:rsid w:val="005C2E01"/>
    <w:rsid w:val="005C3EDE"/>
    <w:rsid w:val="005C455F"/>
    <w:rsid w:val="005C478F"/>
    <w:rsid w:val="005C4796"/>
    <w:rsid w:val="005C51DB"/>
    <w:rsid w:val="005C52D6"/>
    <w:rsid w:val="005D203D"/>
    <w:rsid w:val="005D365B"/>
    <w:rsid w:val="005D3EAA"/>
    <w:rsid w:val="005D3FA0"/>
    <w:rsid w:val="005D494A"/>
    <w:rsid w:val="005D6F0E"/>
    <w:rsid w:val="005D6F2C"/>
    <w:rsid w:val="005D7747"/>
    <w:rsid w:val="005D7759"/>
    <w:rsid w:val="005E0100"/>
    <w:rsid w:val="005E1E06"/>
    <w:rsid w:val="005E3B29"/>
    <w:rsid w:val="005E42F3"/>
    <w:rsid w:val="005E7703"/>
    <w:rsid w:val="005E7D62"/>
    <w:rsid w:val="005E7F6C"/>
    <w:rsid w:val="005F153F"/>
    <w:rsid w:val="005F1ED1"/>
    <w:rsid w:val="005F4ACF"/>
    <w:rsid w:val="005F4F88"/>
    <w:rsid w:val="006039C2"/>
    <w:rsid w:val="0060414D"/>
    <w:rsid w:val="00604D42"/>
    <w:rsid w:val="00605C47"/>
    <w:rsid w:val="00607762"/>
    <w:rsid w:val="0061139D"/>
    <w:rsid w:val="00613304"/>
    <w:rsid w:val="00613341"/>
    <w:rsid w:val="006174F8"/>
    <w:rsid w:val="00621F8F"/>
    <w:rsid w:val="00622B2C"/>
    <w:rsid w:val="00622CAF"/>
    <w:rsid w:val="00623147"/>
    <w:rsid w:val="0062322D"/>
    <w:rsid w:val="00624E50"/>
    <w:rsid w:val="006253F6"/>
    <w:rsid w:val="00631A47"/>
    <w:rsid w:val="00631EEA"/>
    <w:rsid w:val="00632D07"/>
    <w:rsid w:val="00634394"/>
    <w:rsid w:val="00634F52"/>
    <w:rsid w:val="00634FB2"/>
    <w:rsid w:val="0063643F"/>
    <w:rsid w:val="00641863"/>
    <w:rsid w:val="00641880"/>
    <w:rsid w:val="00641902"/>
    <w:rsid w:val="006428B6"/>
    <w:rsid w:val="00642BD8"/>
    <w:rsid w:val="006431B0"/>
    <w:rsid w:val="00644729"/>
    <w:rsid w:val="0064686B"/>
    <w:rsid w:val="00646FAC"/>
    <w:rsid w:val="006476B7"/>
    <w:rsid w:val="00647CD4"/>
    <w:rsid w:val="00650981"/>
    <w:rsid w:val="006524D2"/>
    <w:rsid w:val="00654252"/>
    <w:rsid w:val="0065536A"/>
    <w:rsid w:val="00655E90"/>
    <w:rsid w:val="0065698A"/>
    <w:rsid w:val="006573DC"/>
    <w:rsid w:val="00660D40"/>
    <w:rsid w:val="00663267"/>
    <w:rsid w:val="00663650"/>
    <w:rsid w:val="00663E00"/>
    <w:rsid w:val="00666E9D"/>
    <w:rsid w:val="00671B72"/>
    <w:rsid w:val="00671F59"/>
    <w:rsid w:val="00672E88"/>
    <w:rsid w:val="00674C5E"/>
    <w:rsid w:val="006778B5"/>
    <w:rsid w:val="00681CA3"/>
    <w:rsid w:val="00681F41"/>
    <w:rsid w:val="00684FF2"/>
    <w:rsid w:val="00687B54"/>
    <w:rsid w:val="00690BBF"/>
    <w:rsid w:val="006910D6"/>
    <w:rsid w:val="006922BB"/>
    <w:rsid w:val="0069390A"/>
    <w:rsid w:val="00694577"/>
    <w:rsid w:val="00695475"/>
    <w:rsid w:val="0069793C"/>
    <w:rsid w:val="006A07EE"/>
    <w:rsid w:val="006A089F"/>
    <w:rsid w:val="006A0AF3"/>
    <w:rsid w:val="006A1176"/>
    <w:rsid w:val="006A18D2"/>
    <w:rsid w:val="006A5024"/>
    <w:rsid w:val="006A5C42"/>
    <w:rsid w:val="006A6111"/>
    <w:rsid w:val="006A669A"/>
    <w:rsid w:val="006A673B"/>
    <w:rsid w:val="006A6D14"/>
    <w:rsid w:val="006B0101"/>
    <w:rsid w:val="006B0D26"/>
    <w:rsid w:val="006B13F4"/>
    <w:rsid w:val="006B49AA"/>
    <w:rsid w:val="006B5125"/>
    <w:rsid w:val="006B6ADA"/>
    <w:rsid w:val="006B723D"/>
    <w:rsid w:val="006C0683"/>
    <w:rsid w:val="006C1B2C"/>
    <w:rsid w:val="006C39AF"/>
    <w:rsid w:val="006C3C9A"/>
    <w:rsid w:val="006C414F"/>
    <w:rsid w:val="006C5F34"/>
    <w:rsid w:val="006C7243"/>
    <w:rsid w:val="006D03E1"/>
    <w:rsid w:val="006D0544"/>
    <w:rsid w:val="006D2C8A"/>
    <w:rsid w:val="006D33EB"/>
    <w:rsid w:val="006D6CA3"/>
    <w:rsid w:val="006E175F"/>
    <w:rsid w:val="006E2950"/>
    <w:rsid w:val="006E36CD"/>
    <w:rsid w:val="006E36E7"/>
    <w:rsid w:val="006E3B16"/>
    <w:rsid w:val="006E6C2D"/>
    <w:rsid w:val="006F08DB"/>
    <w:rsid w:val="006F12B2"/>
    <w:rsid w:val="006F2146"/>
    <w:rsid w:val="006F2666"/>
    <w:rsid w:val="006F282D"/>
    <w:rsid w:val="006F2BF8"/>
    <w:rsid w:val="006F4288"/>
    <w:rsid w:val="006F5638"/>
    <w:rsid w:val="006F633E"/>
    <w:rsid w:val="006F6FE2"/>
    <w:rsid w:val="00700F2F"/>
    <w:rsid w:val="00701953"/>
    <w:rsid w:val="00703255"/>
    <w:rsid w:val="00703B8F"/>
    <w:rsid w:val="00705AE1"/>
    <w:rsid w:val="00705D34"/>
    <w:rsid w:val="007114C9"/>
    <w:rsid w:val="00713A28"/>
    <w:rsid w:val="00714CB6"/>
    <w:rsid w:val="007219D1"/>
    <w:rsid w:val="00722CCA"/>
    <w:rsid w:val="0072554E"/>
    <w:rsid w:val="00726254"/>
    <w:rsid w:val="007303ED"/>
    <w:rsid w:val="0073321B"/>
    <w:rsid w:val="00734D7D"/>
    <w:rsid w:val="00735458"/>
    <w:rsid w:val="00735D2B"/>
    <w:rsid w:val="00736B37"/>
    <w:rsid w:val="00737A04"/>
    <w:rsid w:val="00740B34"/>
    <w:rsid w:val="00741510"/>
    <w:rsid w:val="00741C09"/>
    <w:rsid w:val="007427F9"/>
    <w:rsid w:val="00742855"/>
    <w:rsid w:val="00743372"/>
    <w:rsid w:val="007452CB"/>
    <w:rsid w:val="00746504"/>
    <w:rsid w:val="0074776E"/>
    <w:rsid w:val="00747C17"/>
    <w:rsid w:val="007519E0"/>
    <w:rsid w:val="00751CF3"/>
    <w:rsid w:val="00752001"/>
    <w:rsid w:val="00752CB4"/>
    <w:rsid w:val="007540F3"/>
    <w:rsid w:val="00757C61"/>
    <w:rsid w:val="00760FF1"/>
    <w:rsid w:val="00761193"/>
    <w:rsid w:val="00761827"/>
    <w:rsid w:val="00762427"/>
    <w:rsid w:val="00765A10"/>
    <w:rsid w:val="00765A20"/>
    <w:rsid w:val="007662F7"/>
    <w:rsid w:val="007665B5"/>
    <w:rsid w:val="00766C47"/>
    <w:rsid w:val="00767427"/>
    <w:rsid w:val="007708EB"/>
    <w:rsid w:val="00770EB3"/>
    <w:rsid w:val="00772132"/>
    <w:rsid w:val="007774CD"/>
    <w:rsid w:val="0077771A"/>
    <w:rsid w:val="00777879"/>
    <w:rsid w:val="00781B18"/>
    <w:rsid w:val="0078562D"/>
    <w:rsid w:val="007862A2"/>
    <w:rsid w:val="00786567"/>
    <w:rsid w:val="00786B44"/>
    <w:rsid w:val="00786C6C"/>
    <w:rsid w:val="00790DDC"/>
    <w:rsid w:val="00792845"/>
    <w:rsid w:val="00795C20"/>
    <w:rsid w:val="00795D8B"/>
    <w:rsid w:val="00796673"/>
    <w:rsid w:val="007A2EC5"/>
    <w:rsid w:val="007A2FE4"/>
    <w:rsid w:val="007A33A2"/>
    <w:rsid w:val="007A3868"/>
    <w:rsid w:val="007A466F"/>
    <w:rsid w:val="007A4862"/>
    <w:rsid w:val="007A5147"/>
    <w:rsid w:val="007A55A4"/>
    <w:rsid w:val="007A6E32"/>
    <w:rsid w:val="007B3731"/>
    <w:rsid w:val="007B3EE1"/>
    <w:rsid w:val="007B6BD9"/>
    <w:rsid w:val="007B7B82"/>
    <w:rsid w:val="007C266F"/>
    <w:rsid w:val="007C29D0"/>
    <w:rsid w:val="007C344D"/>
    <w:rsid w:val="007C41D0"/>
    <w:rsid w:val="007D08D5"/>
    <w:rsid w:val="007D1BD5"/>
    <w:rsid w:val="007D55F8"/>
    <w:rsid w:val="007E0BFE"/>
    <w:rsid w:val="007E2BE6"/>
    <w:rsid w:val="007E6606"/>
    <w:rsid w:val="007E6EBB"/>
    <w:rsid w:val="007E76F0"/>
    <w:rsid w:val="007E7CAF"/>
    <w:rsid w:val="007F063B"/>
    <w:rsid w:val="007F0B3D"/>
    <w:rsid w:val="007F146D"/>
    <w:rsid w:val="007F1DDB"/>
    <w:rsid w:val="007F1F37"/>
    <w:rsid w:val="007F2B39"/>
    <w:rsid w:val="007F3730"/>
    <w:rsid w:val="007F4A24"/>
    <w:rsid w:val="007F529A"/>
    <w:rsid w:val="007F56B1"/>
    <w:rsid w:val="007F5C12"/>
    <w:rsid w:val="0080008D"/>
    <w:rsid w:val="00800720"/>
    <w:rsid w:val="00800E3A"/>
    <w:rsid w:val="00801D83"/>
    <w:rsid w:val="00804896"/>
    <w:rsid w:val="00804BBE"/>
    <w:rsid w:val="00806CA9"/>
    <w:rsid w:val="00813D97"/>
    <w:rsid w:val="00816016"/>
    <w:rsid w:val="00823169"/>
    <w:rsid w:val="0082389C"/>
    <w:rsid w:val="00824A30"/>
    <w:rsid w:val="00825A2D"/>
    <w:rsid w:val="008264C2"/>
    <w:rsid w:val="00830550"/>
    <w:rsid w:val="00831154"/>
    <w:rsid w:val="00834492"/>
    <w:rsid w:val="00835D7B"/>
    <w:rsid w:val="0084095E"/>
    <w:rsid w:val="00841B79"/>
    <w:rsid w:val="00842069"/>
    <w:rsid w:val="00842D61"/>
    <w:rsid w:val="00843E15"/>
    <w:rsid w:val="0084632A"/>
    <w:rsid w:val="00847209"/>
    <w:rsid w:val="008508AD"/>
    <w:rsid w:val="00850ACB"/>
    <w:rsid w:val="008526F9"/>
    <w:rsid w:val="0085502B"/>
    <w:rsid w:val="00855BD5"/>
    <w:rsid w:val="00856225"/>
    <w:rsid w:val="00860DEE"/>
    <w:rsid w:val="0086304E"/>
    <w:rsid w:val="00864FCF"/>
    <w:rsid w:val="008657C1"/>
    <w:rsid w:val="00866AE3"/>
    <w:rsid w:val="008705DF"/>
    <w:rsid w:val="00873A82"/>
    <w:rsid w:val="00873C28"/>
    <w:rsid w:val="00874F7D"/>
    <w:rsid w:val="00877E82"/>
    <w:rsid w:val="008809B9"/>
    <w:rsid w:val="00881BCC"/>
    <w:rsid w:val="0088226D"/>
    <w:rsid w:val="0088477A"/>
    <w:rsid w:val="00887361"/>
    <w:rsid w:val="00890527"/>
    <w:rsid w:val="008909CD"/>
    <w:rsid w:val="008909EB"/>
    <w:rsid w:val="00891E6F"/>
    <w:rsid w:val="0089222A"/>
    <w:rsid w:val="00892393"/>
    <w:rsid w:val="00893183"/>
    <w:rsid w:val="008936DA"/>
    <w:rsid w:val="0089490F"/>
    <w:rsid w:val="00895FF2"/>
    <w:rsid w:val="008979CA"/>
    <w:rsid w:val="008A04E4"/>
    <w:rsid w:val="008A45CA"/>
    <w:rsid w:val="008A49DB"/>
    <w:rsid w:val="008A5C2A"/>
    <w:rsid w:val="008A71BD"/>
    <w:rsid w:val="008A7E9A"/>
    <w:rsid w:val="008B0F82"/>
    <w:rsid w:val="008B132B"/>
    <w:rsid w:val="008B1983"/>
    <w:rsid w:val="008B224B"/>
    <w:rsid w:val="008B231C"/>
    <w:rsid w:val="008B2D14"/>
    <w:rsid w:val="008B33EC"/>
    <w:rsid w:val="008B3F8D"/>
    <w:rsid w:val="008B6536"/>
    <w:rsid w:val="008C015D"/>
    <w:rsid w:val="008C02B4"/>
    <w:rsid w:val="008C22F8"/>
    <w:rsid w:val="008C2F96"/>
    <w:rsid w:val="008C5168"/>
    <w:rsid w:val="008C5B5D"/>
    <w:rsid w:val="008D1026"/>
    <w:rsid w:val="008D69F1"/>
    <w:rsid w:val="008D6DD1"/>
    <w:rsid w:val="008D7E70"/>
    <w:rsid w:val="008E2852"/>
    <w:rsid w:val="008E3BF2"/>
    <w:rsid w:val="008E57AE"/>
    <w:rsid w:val="008F0C22"/>
    <w:rsid w:val="008F405B"/>
    <w:rsid w:val="008F5074"/>
    <w:rsid w:val="008F66B8"/>
    <w:rsid w:val="008F7103"/>
    <w:rsid w:val="008F7EA9"/>
    <w:rsid w:val="008F7EF4"/>
    <w:rsid w:val="009023CD"/>
    <w:rsid w:val="009027D1"/>
    <w:rsid w:val="009039F8"/>
    <w:rsid w:val="00906DD8"/>
    <w:rsid w:val="00907628"/>
    <w:rsid w:val="0090779E"/>
    <w:rsid w:val="00911A49"/>
    <w:rsid w:val="00911BBB"/>
    <w:rsid w:val="00912FCA"/>
    <w:rsid w:val="00913799"/>
    <w:rsid w:val="00914249"/>
    <w:rsid w:val="00915A3C"/>
    <w:rsid w:val="0091736B"/>
    <w:rsid w:val="00920E6B"/>
    <w:rsid w:val="009212D0"/>
    <w:rsid w:val="00922D89"/>
    <w:rsid w:val="009244EA"/>
    <w:rsid w:val="00925A39"/>
    <w:rsid w:val="009266BE"/>
    <w:rsid w:val="00927D80"/>
    <w:rsid w:val="00927F51"/>
    <w:rsid w:val="0093020B"/>
    <w:rsid w:val="0093324C"/>
    <w:rsid w:val="0093392D"/>
    <w:rsid w:val="009349F3"/>
    <w:rsid w:val="00936686"/>
    <w:rsid w:val="0093744E"/>
    <w:rsid w:val="00937A43"/>
    <w:rsid w:val="00940A77"/>
    <w:rsid w:val="0094110F"/>
    <w:rsid w:val="00943302"/>
    <w:rsid w:val="00943D0B"/>
    <w:rsid w:val="009461B4"/>
    <w:rsid w:val="00950796"/>
    <w:rsid w:val="00952B6C"/>
    <w:rsid w:val="00952E6A"/>
    <w:rsid w:val="0095421F"/>
    <w:rsid w:val="009561B5"/>
    <w:rsid w:val="009561DB"/>
    <w:rsid w:val="009562CE"/>
    <w:rsid w:val="00960562"/>
    <w:rsid w:val="0096240E"/>
    <w:rsid w:val="0096357B"/>
    <w:rsid w:val="009650F1"/>
    <w:rsid w:val="0096524C"/>
    <w:rsid w:val="00965BDD"/>
    <w:rsid w:val="0096769F"/>
    <w:rsid w:val="009678F6"/>
    <w:rsid w:val="009702D2"/>
    <w:rsid w:val="00971047"/>
    <w:rsid w:val="00972CBD"/>
    <w:rsid w:val="00975D88"/>
    <w:rsid w:val="00977054"/>
    <w:rsid w:val="00984024"/>
    <w:rsid w:val="009843AC"/>
    <w:rsid w:val="009858E8"/>
    <w:rsid w:val="0098679A"/>
    <w:rsid w:val="009910C0"/>
    <w:rsid w:val="009910C4"/>
    <w:rsid w:val="00992ECD"/>
    <w:rsid w:val="0099305C"/>
    <w:rsid w:val="009935FD"/>
    <w:rsid w:val="0099610D"/>
    <w:rsid w:val="00996AE7"/>
    <w:rsid w:val="00997853"/>
    <w:rsid w:val="009A110A"/>
    <w:rsid w:val="009A21C8"/>
    <w:rsid w:val="009A257B"/>
    <w:rsid w:val="009A5733"/>
    <w:rsid w:val="009A6C20"/>
    <w:rsid w:val="009B0825"/>
    <w:rsid w:val="009B2443"/>
    <w:rsid w:val="009B4471"/>
    <w:rsid w:val="009B4DA1"/>
    <w:rsid w:val="009B5636"/>
    <w:rsid w:val="009B5827"/>
    <w:rsid w:val="009B6546"/>
    <w:rsid w:val="009B6902"/>
    <w:rsid w:val="009B7CA5"/>
    <w:rsid w:val="009C0567"/>
    <w:rsid w:val="009C06B4"/>
    <w:rsid w:val="009C14B1"/>
    <w:rsid w:val="009C2976"/>
    <w:rsid w:val="009C3342"/>
    <w:rsid w:val="009C3ACA"/>
    <w:rsid w:val="009C3ED1"/>
    <w:rsid w:val="009C5028"/>
    <w:rsid w:val="009C5D2B"/>
    <w:rsid w:val="009D37BC"/>
    <w:rsid w:val="009D3AF3"/>
    <w:rsid w:val="009D66CF"/>
    <w:rsid w:val="009D6ACF"/>
    <w:rsid w:val="009D6DFE"/>
    <w:rsid w:val="009D7319"/>
    <w:rsid w:val="009D7F48"/>
    <w:rsid w:val="009E55D9"/>
    <w:rsid w:val="009E5A48"/>
    <w:rsid w:val="009E5E64"/>
    <w:rsid w:val="009E626A"/>
    <w:rsid w:val="009F2489"/>
    <w:rsid w:val="009F47C7"/>
    <w:rsid w:val="009F6DA5"/>
    <w:rsid w:val="009F6DF2"/>
    <w:rsid w:val="00A01F96"/>
    <w:rsid w:val="00A0377F"/>
    <w:rsid w:val="00A04A12"/>
    <w:rsid w:val="00A063E3"/>
    <w:rsid w:val="00A07118"/>
    <w:rsid w:val="00A077DE"/>
    <w:rsid w:val="00A122DD"/>
    <w:rsid w:val="00A14E37"/>
    <w:rsid w:val="00A151A6"/>
    <w:rsid w:val="00A17372"/>
    <w:rsid w:val="00A20BCB"/>
    <w:rsid w:val="00A21BBF"/>
    <w:rsid w:val="00A21F7C"/>
    <w:rsid w:val="00A226E0"/>
    <w:rsid w:val="00A22702"/>
    <w:rsid w:val="00A227DA"/>
    <w:rsid w:val="00A259B2"/>
    <w:rsid w:val="00A27259"/>
    <w:rsid w:val="00A3035E"/>
    <w:rsid w:val="00A30590"/>
    <w:rsid w:val="00A30B9B"/>
    <w:rsid w:val="00A3245B"/>
    <w:rsid w:val="00A37135"/>
    <w:rsid w:val="00A37421"/>
    <w:rsid w:val="00A41105"/>
    <w:rsid w:val="00A413A2"/>
    <w:rsid w:val="00A429FD"/>
    <w:rsid w:val="00A455A7"/>
    <w:rsid w:val="00A456E0"/>
    <w:rsid w:val="00A47185"/>
    <w:rsid w:val="00A4751C"/>
    <w:rsid w:val="00A50DA9"/>
    <w:rsid w:val="00A537C9"/>
    <w:rsid w:val="00A53A03"/>
    <w:rsid w:val="00A540DD"/>
    <w:rsid w:val="00A55319"/>
    <w:rsid w:val="00A55574"/>
    <w:rsid w:val="00A57A02"/>
    <w:rsid w:val="00A64FAD"/>
    <w:rsid w:val="00A67364"/>
    <w:rsid w:val="00A673FC"/>
    <w:rsid w:val="00A67BEC"/>
    <w:rsid w:val="00A706FE"/>
    <w:rsid w:val="00A73BC8"/>
    <w:rsid w:val="00A73F05"/>
    <w:rsid w:val="00A803C5"/>
    <w:rsid w:val="00A82261"/>
    <w:rsid w:val="00A83392"/>
    <w:rsid w:val="00A860D9"/>
    <w:rsid w:val="00A87C4D"/>
    <w:rsid w:val="00A9008D"/>
    <w:rsid w:val="00A90BDA"/>
    <w:rsid w:val="00A920A7"/>
    <w:rsid w:val="00A94A42"/>
    <w:rsid w:val="00A95619"/>
    <w:rsid w:val="00A97424"/>
    <w:rsid w:val="00AA1661"/>
    <w:rsid w:val="00AA218B"/>
    <w:rsid w:val="00AA3D5E"/>
    <w:rsid w:val="00AA4D99"/>
    <w:rsid w:val="00AA52C9"/>
    <w:rsid w:val="00AB148E"/>
    <w:rsid w:val="00AB1C32"/>
    <w:rsid w:val="00AB2BEE"/>
    <w:rsid w:val="00AB7671"/>
    <w:rsid w:val="00AC03BB"/>
    <w:rsid w:val="00AC058C"/>
    <w:rsid w:val="00AC10FF"/>
    <w:rsid w:val="00AC16CB"/>
    <w:rsid w:val="00AC48BB"/>
    <w:rsid w:val="00AC4BA9"/>
    <w:rsid w:val="00AC5393"/>
    <w:rsid w:val="00AC610D"/>
    <w:rsid w:val="00AC6480"/>
    <w:rsid w:val="00AC683A"/>
    <w:rsid w:val="00AC77D5"/>
    <w:rsid w:val="00AC7D52"/>
    <w:rsid w:val="00AD1825"/>
    <w:rsid w:val="00AD7500"/>
    <w:rsid w:val="00AD7570"/>
    <w:rsid w:val="00AD761F"/>
    <w:rsid w:val="00AE1357"/>
    <w:rsid w:val="00AE18C0"/>
    <w:rsid w:val="00AE3BD3"/>
    <w:rsid w:val="00AE4900"/>
    <w:rsid w:val="00AE5DE1"/>
    <w:rsid w:val="00AE5FFF"/>
    <w:rsid w:val="00AE79EB"/>
    <w:rsid w:val="00AF0F05"/>
    <w:rsid w:val="00AF2D47"/>
    <w:rsid w:val="00AF2EDA"/>
    <w:rsid w:val="00AF3532"/>
    <w:rsid w:val="00AF3CBF"/>
    <w:rsid w:val="00AF4437"/>
    <w:rsid w:val="00AF4C48"/>
    <w:rsid w:val="00AF632C"/>
    <w:rsid w:val="00B00793"/>
    <w:rsid w:val="00B011CF"/>
    <w:rsid w:val="00B03C4A"/>
    <w:rsid w:val="00B1091E"/>
    <w:rsid w:val="00B11BF0"/>
    <w:rsid w:val="00B12BD4"/>
    <w:rsid w:val="00B146A0"/>
    <w:rsid w:val="00B14BD0"/>
    <w:rsid w:val="00B155C9"/>
    <w:rsid w:val="00B164B4"/>
    <w:rsid w:val="00B16A25"/>
    <w:rsid w:val="00B2021D"/>
    <w:rsid w:val="00B21438"/>
    <w:rsid w:val="00B218E0"/>
    <w:rsid w:val="00B241EA"/>
    <w:rsid w:val="00B25C92"/>
    <w:rsid w:val="00B27AD7"/>
    <w:rsid w:val="00B31CE8"/>
    <w:rsid w:val="00B325CE"/>
    <w:rsid w:val="00B32F52"/>
    <w:rsid w:val="00B3505F"/>
    <w:rsid w:val="00B351B6"/>
    <w:rsid w:val="00B4027A"/>
    <w:rsid w:val="00B40D8E"/>
    <w:rsid w:val="00B41F9C"/>
    <w:rsid w:val="00B42CC5"/>
    <w:rsid w:val="00B44F97"/>
    <w:rsid w:val="00B45D02"/>
    <w:rsid w:val="00B47338"/>
    <w:rsid w:val="00B50F9F"/>
    <w:rsid w:val="00B513C1"/>
    <w:rsid w:val="00B514F6"/>
    <w:rsid w:val="00B51F2F"/>
    <w:rsid w:val="00B5330A"/>
    <w:rsid w:val="00B536A7"/>
    <w:rsid w:val="00B53D24"/>
    <w:rsid w:val="00B56664"/>
    <w:rsid w:val="00B56C12"/>
    <w:rsid w:val="00B57298"/>
    <w:rsid w:val="00B60C66"/>
    <w:rsid w:val="00B60CEC"/>
    <w:rsid w:val="00B64C99"/>
    <w:rsid w:val="00B64F23"/>
    <w:rsid w:val="00B65605"/>
    <w:rsid w:val="00B6756B"/>
    <w:rsid w:val="00B70029"/>
    <w:rsid w:val="00B71A32"/>
    <w:rsid w:val="00B73236"/>
    <w:rsid w:val="00B740C9"/>
    <w:rsid w:val="00B756CC"/>
    <w:rsid w:val="00B75B1F"/>
    <w:rsid w:val="00B760AC"/>
    <w:rsid w:val="00B768B9"/>
    <w:rsid w:val="00B812C4"/>
    <w:rsid w:val="00B8300E"/>
    <w:rsid w:val="00B869DF"/>
    <w:rsid w:val="00B87EBE"/>
    <w:rsid w:val="00B88229"/>
    <w:rsid w:val="00B91797"/>
    <w:rsid w:val="00B9476A"/>
    <w:rsid w:val="00B94C6D"/>
    <w:rsid w:val="00B96256"/>
    <w:rsid w:val="00BA0BD6"/>
    <w:rsid w:val="00BA1E5F"/>
    <w:rsid w:val="00BA1FFC"/>
    <w:rsid w:val="00BA2624"/>
    <w:rsid w:val="00BA5F9C"/>
    <w:rsid w:val="00BA6BEF"/>
    <w:rsid w:val="00BB010A"/>
    <w:rsid w:val="00BB402E"/>
    <w:rsid w:val="00BB5C79"/>
    <w:rsid w:val="00BB60F7"/>
    <w:rsid w:val="00BC1142"/>
    <w:rsid w:val="00BC22BE"/>
    <w:rsid w:val="00BC4DE3"/>
    <w:rsid w:val="00BD1060"/>
    <w:rsid w:val="00BD1287"/>
    <w:rsid w:val="00BD1FE5"/>
    <w:rsid w:val="00BD2130"/>
    <w:rsid w:val="00BD2300"/>
    <w:rsid w:val="00BD2584"/>
    <w:rsid w:val="00BD3CF2"/>
    <w:rsid w:val="00BD3D60"/>
    <w:rsid w:val="00BD7C7C"/>
    <w:rsid w:val="00BE2057"/>
    <w:rsid w:val="00BE2499"/>
    <w:rsid w:val="00BE31D9"/>
    <w:rsid w:val="00BF0FBE"/>
    <w:rsid w:val="00BF1FC7"/>
    <w:rsid w:val="00BF28CE"/>
    <w:rsid w:val="00BF6528"/>
    <w:rsid w:val="00BF6642"/>
    <w:rsid w:val="00C00045"/>
    <w:rsid w:val="00C017D6"/>
    <w:rsid w:val="00C022F8"/>
    <w:rsid w:val="00C02941"/>
    <w:rsid w:val="00C07214"/>
    <w:rsid w:val="00C0752F"/>
    <w:rsid w:val="00C1067A"/>
    <w:rsid w:val="00C1187A"/>
    <w:rsid w:val="00C1323B"/>
    <w:rsid w:val="00C1404B"/>
    <w:rsid w:val="00C14D34"/>
    <w:rsid w:val="00C14FBD"/>
    <w:rsid w:val="00C30528"/>
    <w:rsid w:val="00C31B7A"/>
    <w:rsid w:val="00C31FA9"/>
    <w:rsid w:val="00C32870"/>
    <w:rsid w:val="00C329D9"/>
    <w:rsid w:val="00C33F59"/>
    <w:rsid w:val="00C34BB8"/>
    <w:rsid w:val="00C365CA"/>
    <w:rsid w:val="00C40178"/>
    <w:rsid w:val="00C40FBD"/>
    <w:rsid w:val="00C417A4"/>
    <w:rsid w:val="00C43A27"/>
    <w:rsid w:val="00C4617C"/>
    <w:rsid w:val="00C523C8"/>
    <w:rsid w:val="00C52997"/>
    <w:rsid w:val="00C57073"/>
    <w:rsid w:val="00C6003C"/>
    <w:rsid w:val="00C614D7"/>
    <w:rsid w:val="00C615AA"/>
    <w:rsid w:val="00C62144"/>
    <w:rsid w:val="00C62774"/>
    <w:rsid w:val="00C64CA9"/>
    <w:rsid w:val="00C660DB"/>
    <w:rsid w:val="00C66597"/>
    <w:rsid w:val="00C66B15"/>
    <w:rsid w:val="00C66B86"/>
    <w:rsid w:val="00C70CE5"/>
    <w:rsid w:val="00C70D59"/>
    <w:rsid w:val="00C73039"/>
    <w:rsid w:val="00C76A20"/>
    <w:rsid w:val="00C77239"/>
    <w:rsid w:val="00C8114F"/>
    <w:rsid w:val="00C823AD"/>
    <w:rsid w:val="00C82D34"/>
    <w:rsid w:val="00C8363A"/>
    <w:rsid w:val="00C83CAD"/>
    <w:rsid w:val="00C84002"/>
    <w:rsid w:val="00C842BB"/>
    <w:rsid w:val="00C850D7"/>
    <w:rsid w:val="00C85BB9"/>
    <w:rsid w:val="00C912DB"/>
    <w:rsid w:val="00C935BB"/>
    <w:rsid w:val="00C93AB5"/>
    <w:rsid w:val="00C93E9B"/>
    <w:rsid w:val="00C9640E"/>
    <w:rsid w:val="00C96D59"/>
    <w:rsid w:val="00CA51C4"/>
    <w:rsid w:val="00CA6BA3"/>
    <w:rsid w:val="00CA712F"/>
    <w:rsid w:val="00CB1ACA"/>
    <w:rsid w:val="00CB1E18"/>
    <w:rsid w:val="00CB1F29"/>
    <w:rsid w:val="00CB1F50"/>
    <w:rsid w:val="00CB1F60"/>
    <w:rsid w:val="00CB2478"/>
    <w:rsid w:val="00CB2D9E"/>
    <w:rsid w:val="00CB336F"/>
    <w:rsid w:val="00CB339B"/>
    <w:rsid w:val="00CB4752"/>
    <w:rsid w:val="00CB59AB"/>
    <w:rsid w:val="00CB6599"/>
    <w:rsid w:val="00CB7407"/>
    <w:rsid w:val="00CB7B80"/>
    <w:rsid w:val="00CC05A7"/>
    <w:rsid w:val="00CC0F0E"/>
    <w:rsid w:val="00CC26DE"/>
    <w:rsid w:val="00CC302A"/>
    <w:rsid w:val="00CC6EBF"/>
    <w:rsid w:val="00CD0CC7"/>
    <w:rsid w:val="00CD1557"/>
    <w:rsid w:val="00CD3480"/>
    <w:rsid w:val="00CD3B9A"/>
    <w:rsid w:val="00CD3E67"/>
    <w:rsid w:val="00CD3EC8"/>
    <w:rsid w:val="00CD43B4"/>
    <w:rsid w:val="00CD61FF"/>
    <w:rsid w:val="00CD623B"/>
    <w:rsid w:val="00CE0A39"/>
    <w:rsid w:val="00CE233F"/>
    <w:rsid w:val="00CE2B60"/>
    <w:rsid w:val="00CE3DEB"/>
    <w:rsid w:val="00CE6B9C"/>
    <w:rsid w:val="00CE6E67"/>
    <w:rsid w:val="00CE7414"/>
    <w:rsid w:val="00CE7A1D"/>
    <w:rsid w:val="00CF0A47"/>
    <w:rsid w:val="00CF1380"/>
    <w:rsid w:val="00CF1734"/>
    <w:rsid w:val="00CF2302"/>
    <w:rsid w:val="00CF52F7"/>
    <w:rsid w:val="00D01EE5"/>
    <w:rsid w:val="00D02331"/>
    <w:rsid w:val="00D02F27"/>
    <w:rsid w:val="00D03891"/>
    <w:rsid w:val="00D05795"/>
    <w:rsid w:val="00D06260"/>
    <w:rsid w:val="00D07B51"/>
    <w:rsid w:val="00D11610"/>
    <w:rsid w:val="00D11AE8"/>
    <w:rsid w:val="00D12662"/>
    <w:rsid w:val="00D15130"/>
    <w:rsid w:val="00D165D9"/>
    <w:rsid w:val="00D167A9"/>
    <w:rsid w:val="00D20946"/>
    <w:rsid w:val="00D21C65"/>
    <w:rsid w:val="00D220DF"/>
    <w:rsid w:val="00D231B3"/>
    <w:rsid w:val="00D24C50"/>
    <w:rsid w:val="00D24D3F"/>
    <w:rsid w:val="00D2525E"/>
    <w:rsid w:val="00D259C0"/>
    <w:rsid w:val="00D27810"/>
    <w:rsid w:val="00D27EB2"/>
    <w:rsid w:val="00D33641"/>
    <w:rsid w:val="00D33B5C"/>
    <w:rsid w:val="00D34BCE"/>
    <w:rsid w:val="00D35DCC"/>
    <w:rsid w:val="00D366F7"/>
    <w:rsid w:val="00D36F00"/>
    <w:rsid w:val="00D37DBD"/>
    <w:rsid w:val="00D41528"/>
    <w:rsid w:val="00D419AF"/>
    <w:rsid w:val="00D43149"/>
    <w:rsid w:val="00D43C08"/>
    <w:rsid w:val="00D45167"/>
    <w:rsid w:val="00D457C8"/>
    <w:rsid w:val="00D45D36"/>
    <w:rsid w:val="00D4673B"/>
    <w:rsid w:val="00D47CA5"/>
    <w:rsid w:val="00D50BF5"/>
    <w:rsid w:val="00D5202E"/>
    <w:rsid w:val="00D55EAD"/>
    <w:rsid w:val="00D56F36"/>
    <w:rsid w:val="00D60819"/>
    <w:rsid w:val="00D61818"/>
    <w:rsid w:val="00D61B47"/>
    <w:rsid w:val="00D61EC0"/>
    <w:rsid w:val="00D620CF"/>
    <w:rsid w:val="00D627D8"/>
    <w:rsid w:val="00D62834"/>
    <w:rsid w:val="00D63A17"/>
    <w:rsid w:val="00D65B14"/>
    <w:rsid w:val="00D6621B"/>
    <w:rsid w:val="00D6764A"/>
    <w:rsid w:val="00D67F4F"/>
    <w:rsid w:val="00D70D31"/>
    <w:rsid w:val="00D723F2"/>
    <w:rsid w:val="00D74002"/>
    <w:rsid w:val="00D74B46"/>
    <w:rsid w:val="00D76C27"/>
    <w:rsid w:val="00D815A1"/>
    <w:rsid w:val="00D81C9B"/>
    <w:rsid w:val="00D81F46"/>
    <w:rsid w:val="00D82992"/>
    <w:rsid w:val="00D8407F"/>
    <w:rsid w:val="00D84D3F"/>
    <w:rsid w:val="00D85E58"/>
    <w:rsid w:val="00D90051"/>
    <w:rsid w:val="00D90B84"/>
    <w:rsid w:val="00D90D20"/>
    <w:rsid w:val="00D93898"/>
    <w:rsid w:val="00D9446B"/>
    <w:rsid w:val="00D96AEB"/>
    <w:rsid w:val="00DA15E0"/>
    <w:rsid w:val="00DA1A5A"/>
    <w:rsid w:val="00DA2859"/>
    <w:rsid w:val="00DA4DEA"/>
    <w:rsid w:val="00DA6297"/>
    <w:rsid w:val="00DA687E"/>
    <w:rsid w:val="00DA7FC5"/>
    <w:rsid w:val="00DA99AF"/>
    <w:rsid w:val="00DB0882"/>
    <w:rsid w:val="00DB554F"/>
    <w:rsid w:val="00DB68D3"/>
    <w:rsid w:val="00DB69AE"/>
    <w:rsid w:val="00DC191F"/>
    <w:rsid w:val="00DC2D42"/>
    <w:rsid w:val="00DC2E71"/>
    <w:rsid w:val="00DC67B1"/>
    <w:rsid w:val="00DC6C58"/>
    <w:rsid w:val="00DD32CE"/>
    <w:rsid w:val="00DD48B8"/>
    <w:rsid w:val="00DD5E45"/>
    <w:rsid w:val="00DE03AA"/>
    <w:rsid w:val="00DE0DDC"/>
    <w:rsid w:val="00DE16CF"/>
    <w:rsid w:val="00DE4713"/>
    <w:rsid w:val="00DE586B"/>
    <w:rsid w:val="00DF100D"/>
    <w:rsid w:val="00DF133D"/>
    <w:rsid w:val="00DF4855"/>
    <w:rsid w:val="00DF5680"/>
    <w:rsid w:val="00DF58AD"/>
    <w:rsid w:val="00DF5B11"/>
    <w:rsid w:val="00E00261"/>
    <w:rsid w:val="00E01780"/>
    <w:rsid w:val="00E020E5"/>
    <w:rsid w:val="00E023F0"/>
    <w:rsid w:val="00E028B3"/>
    <w:rsid w:val="00E02BB8"/>
    <w:rsid w:val="00E02FBC"/>
    <w:rsid w:val="00E04EFC"/>
    <w:rsid w:val="00E06883"/>
    <w:rsid w:val="00E0724E"/>
    <w:rsid w:val="00E1171E"/>
    <w:rsid w:val="00E12701"/>
    <w:rsid w:val="00E12DF0"/>
    <w:rsid w:val="00E13799"/>
    <w:rsid w:val="00E13F79"/>
    <w:rsid w:val="00E14D6C"/>
    <w:rsid w:val="00E2145D"/>
    <w:rsid w:val="00E22923"/>
    <w:rsid w:val="00E26084"/>
    <w:rsid w:val="00E3008E"/>
    <w:rsid w:val="00E30737"/>
    <w:rsid w:val="00E33536"/>
    <w:rsid w:val="00E37EE5"/>
    <w:rsid w:val="00E40964"/>
    <w:rsid w:val="00E40A3B"/>
    <w:rsid w:val="00E4171D"/>
    <w:rsid w:val="00E41A44"/>
    <w:rsid w:val="00E44558"/>
    <w:rsid w:val="00E44DBF"/>
    <w:rsid w:val="00E50161"/>
    <w:rsid w:val="00E50895"/>
    <w:rsid w:val="00E532ED"/>
    <w:rsid w:val="00E541D7"/>
    <w:rsid w:val="00E54882"/>
    <w:rsid w:val="00E54EC1"/>
    <w:rsid w:val="00E6127E"/>
    <w:rsid w:val="00E62D34"/>
    <w:rsid w:val="00E633F8"/>
    <w:rsid w:val="00E64495"/>
    <w:rsid w:val="00E66072"/>
    <w:rsid w:val="00E70036"/>
    <w:rsid w:val="00E70181"/>
    <w:rsid w:val="00E70E4C"/>
    <w:rsid w:val="00E72117"/>
    <w:rsid w:val="00E72EB4"/>
    <w:rsid w:val="00E73D72"/>
    <w:rsid w:val="00E7477C"/>
    <w:rsid w:val="00E759FD"/>
    <w:rsid w:val="00E75F03"/>
    <w:rsid w:val="00E75F94"/>
    <w:rsid w:val="00E760E8"/>
    <w:rsid w:val="00E76425"/>
    <w:rsid w:val="00E82709"/>
    <w:rsid w:val="00E82B5A"/>
    <w:rsid w:val="00E86113"/>
    <w:rsid w:val="00E87D34"/>
    <w:rsid w:val="00E9002C"/>
    <w:rsid w:val="00E939E5"/>
    <w:rsid w:val="00E93DED"/>
    <w:rsid w:val="00E96288"/>
    <w:rsid w:val="00E96397"/>
    <w:rsid w:val="00E97565"/>
    <w:rsid w:val="00EA0D75"/>
    <w:rsid w:val="00EA0DB5"/>
    <w:rsid w:val="00EA1786"/>
    <w:rsid w:val="00EA303C"/>
    <w:rsid w:val="00EA4CC7"/>
    <w:rsid w:val="00EA735D"/>
    <w:rsid w:val="00EA7577"/>
    <w:rsid w:val="00EB5760"/>
    <w:rsid w:val="00EB6966"/>
    <w:rsid w:val="00EB6FE5"/>
    <w:rsid w:val="00EC0085"/>
    <w:rsid w:val="00EC069A"/>
    <w:rsid w:val="00EC5DC5"/>
    <w:rsid w:val="00EC6355"/>
    <w:rsid w:val="00ED0C4C"/>
    <w:rsid w:val="00ED22F9"/>
    <w:rsid w:val="00ED3279"/>
    <w:rsid w:val="00ED32CB"/>
    <w:rsid w:val="00ED4A92"/>
    <w:rsid w:val="00ED5437"/>
    <w:rsid w:val="00ED6831"/>
    <w:rsid w:val="00ED736C"/>
    <w:rsid w:val="00EE00E2"/>
    <w:rsid w:val="00EE0B6F"/>
    <w:rsid w:val="00EE13BD"/>
    <w:rsid w:val="00EE4874"/>
    <w:rsid w:val="00EE4917"/>
    <w:rsid w:val="00EE6452"/>
    <w:rsid w:val="00EE6559"/>
    <w:rsid w:val="00EE6731"/>
    <w:rsid w:val="00EF1630"/>
    <w:rsid w:val="00EF3ED9"/>
    <w:rsid w:val="00EF4CF5"/>
    <w:rsid w:val="00EF5021"/>
    <w:rsid w:val="00EF619D"/>
    <w:rsid w:val="00EF6A02"/>
    <w:rsid w:val="00F00596"/>
    <w:rsid w:val="00F011DC"/>
    <w:rsid w:val="00F0397D"/>
    <w:rsid w:val="00F0449E"/>
    <w:rsid w:val="00F062AB"/>
    <w:rsid w:val="00F063C0"/>
    <w:rsid w:val="00F0677B"/>
    <w:rsid w:val="00F06DBB"/>
    <w:rsid w:val="00F06DDC"/>
    <w:rsid w:val="00F11176"/>
    <w:rsid w:val="00F124B6"/>
    <w:rsid w:val="00F130AE"/>
    <w:rsid w:val="00F134AE"/>
    <w:rsid w:val="00F152FA"/>
    <w:rsid w:val="00F15B99"/>
    <w:rsid w:val="00F16240"/>
    <w:rsid w:val="00F203A9"/>
    <w:rsid w:val="00F20A89"/>
    <w:rsid w:val="00F20B3E"/>
    <w:rsid w:val="00F210B1"/>
    <w:rsid w:val="00F21101"/>
    <w:rsid w:val="00F24118"/>
    <w:rsid w:val="00F25E23"/>
    <w:rsid w:val="00F27702"/>
    <w:rsid w:val="00F27974"/>
    <w:rsid w:val="00F30562"/>
    <w:rsid w:val="00F31456"/>
    <w:rsid w:val="00F319BA"/>
    <w:rsid w:val="00F31F54"/>
    <w:rsid w:val="00F32CA8"/>
    <w:rsid w:val="00F32D40"/>
    <w:rsid w:val="00F3409D"/>
    <w:rsid w:val="00F35140"/>
    <w:rsid w:val="00F35B35"/>
    <w:rsid w:val="00F3711C"/>
    <w:rsid w:val="00F37929"/>
    <w:rsid w:val="00F37C60"/>
    <w:rsid w:val="00F37FB7"/>
    <w:rsid w:val="00F40146"/>
    <w:rsid w:val="00F404C3"/>
    <w:rsid w:val="00F4126B"/>
    <w:rsid w:val="00F41FD7"/>
    <w:rsid w:val="00F43EDE"/>
    <w:rsid w:val="00F458D9"/>
    <w:rsid w:val="00F52292"/>
    <w:rsid w:val="00F5475B"/>
    <w:rsid w:val="00F55D2A"/>
    <w:rsid w:val="00F60C18"/>
    <w:rsid w:val="00F61224"/>
    <w:rsid w:val="00F617BE"/>
    <w:rsid w:val="00F6474D"/>
    <w:rsid w:val="00F7388F"/>
    <w:rsid w:val="00F76ADE"/>
    <w:rsid w:val="00F80A1A"/>
    <w:rsid w:val="00F81268"/>
    <w:rsid w:val="00F84222"/>
    <w:rsid w:val="00F85C49"/>
    <w:rsid w:val="00F85D32"/>
    <w:rsid w:val="00F86A76"/>
    <w:rsid w:val="00F8710B"/>
    <w:rsid w:val="00F87951"/>
    <w:rsid w:val="00F90883"/>
    <w:rsid w:val="00F93CAC"/>
    <w:rsid w:val="00F94860"/>
    <w:rsid w:val="00F94E88"/>
    <w:rsid w:val="00F95945"/>
    <w:rsid w:val="00FA033C"/>
    <w:rsid w:val="00FA40ED"/>
    <w:rsid w:val="00FA44C6"/>
    <w:rsid w:val="00FA5FC9"/>
    <w:rsid w:val="00FA7A4B"/>
    <w:rsid w:val="00FB07DC"/>
    <w:rsid w:val="00FB123E"/>
    <w:rsid w:val="00FB1526"/>
    <w:rsid w:val="00FB189E"/>
    <w:rsid w:val="00FB3185"/>
    <w:rsid w:val="00FB3E7D"/>
    <w:rsid w:val="00FC171F"/>
    <w:rsid w:val="00FC1B8E"/>
    <w:rsid w:val="00FC1D82"/>
    <w:rsid w:val="00FC21C8"/>
    <w:rsid w:val="00FC3287"/>
    <w:rsid w:val="00FC4816"/>
    <w:rsid w:val="00FC49D0"/>
    <w:rsid w:val="00FC4EC2"/>
    <w:rsid w:val="00FC52D2"/>
    <w:rsid w:val="00FC60EC"/>
    <w:rsid w:val="00FC748F"/>
    <w:rsid w:val="00FD0DB1"/>
    <w:rsid w:val="00FD22B6"/>
    <w:rsid w:val="00FD2447"/>
    <w:rsid w:val="00FD3F1D"/>
    <w:rsid w:val="00FD507E"/>
    <w:rsid w:val="00FD5A7B"/>
    <w:rsid w:val="00FE2759"/>
    <w:rsid w:val="00FE367D"/>
    <w:rsid w:val="00FE3998"/>
    <w:rsid w:val="00FF068B"/>
    <w:rsid w:val="00FF06D2"/>
    <w:rsid w:val="00FF2BD6"/>
    <w:rsid w:val="00FF5959"/>
    <w:rsid w:val="00FF5C5C"/>
    <w:rsid w:val="00FF7CC9"/>
    <w:rsid w:val="011921F2"/>
    <w:rsid w:val="0134ACFB"/>
    <w:rsid w:val="013B159D"/>
    <w:rsid w:val="0158A04A"/>
    <w:rsid w:val="0185B41F"/>
    <w:rsid w:val="01B0BC2E"/>
    <w:rsid w:val="02181BAB"/>
    <w:rsid w:val="026A8C2A"/>
    <w:rsid w:val="029D3381"/>
    <w:rsid w:val="0306D905"/>
    <w:rsid w:val="03453E2C"/>
    <w:rsid w:val="035EC156"/>
    <w:rsid w:val="038B460B"/>
    <w:rsid w:val="03A9C9C6"/>
    <w:rsid w:val="03CA4D4D"/>
    <w:rsid w:val="03E737E7"/>
    <w:rsid w:val="04391E83"/>
    <w:rsid w:val="0466E795"/>
    <w:rsid w:val="04BF192E"/>
    <w:rsid w:val="04EE08B6"/>
    <w:rsid w:val="04FF3DA0"/>
    <w:rsid w:val="05017E76"/>
    <w:rsid w:val="055EA7DB"/>
    <w:rsid w:val="05A1B784"/>
    <w:rsid w:val="05A38BBB"/>
    <w:rsid w:val="05FD07DF"/>
    <w:rsid w:val="0612B74C"/>
    <w:rsid w:val="06310C32"/>
    <w:rsid w:val="06AD21B1"/>
    <w:rsid w:val="06B2C637"/>
    <w:rsid w:val="06CB5751"/>
    <w:rsid w:val="0712E0BA"/>
    <w:rsid w:val="07795190"/>
    <w:rsid w:val="078444B5"/>
    <w:rsid w:val="078BFC43"/>
    <w:rsid w:val="07A57FA2"/>
    <w:rsid w:val="07BD5957"/>
    <w:rsid w:val="081ED189"/>
    <w:rsid w:val="08688EAA"/>
    <w:rsid w:val="0878A0C7"/>
    <w:rsid w:val="08B6AB3C"/>
    <w:rsid w:val="08BBAD1D"/>
    <w:rsid w:val="09F06AF3"/>
    <w:rsid w:val="0A042BE2"/>
    <w:rsid w:val="0A190D5D"/>
    <w:rsid w:val="0A1D6910"/>
    <w:rsid w:val="0A94D6D3"/>
    <w:rsid w:val="0AAE6183"/>
    <w:rsid w:val="0AB196F2"/>
    <w:rsid w:val="0B4D060A"/>
    <w:rsid w:val="0BD1CF77"/>
    <w:rsid w:val="0C193A43"/>
    <w:rsid w:val="0C9A5E3B"/>
    <w:rsid w:val="0CD4095E"/>
    <w:rsid w:val="0D3ABC02"/>
    <w:rsid w:val="0D46371E"/>
    <w:rsid w:val="0D751332"/>
    <w:rsid w:val="0DA9AEEA"/>
    <w:rsid w:val="0DBEBA95"/>
    <w:rsid w:val="0DD8A386"/>
    <w:rsid w:val="0E2CEA97"/>
    <w:rsid w:val="0E3A788F"/>
    <w:rsid w:val="0E4DD8C4"/>
    <w:rsid w:val="0E7B5409"/>
    <w:rsid w:val="0E7C67C2"/>
    <w:rsid w:val="0E84035E"/>
    <w:rsid w:val="0EC3D02F"/>
    <w:rsid w:val="0F124653"/>
    <w:rsid w:val="0F34A51A"/>
    <w:rsid w:val="10308DCE"/>
    <w:rsid w:val="1075628A"/>
    <w:rsid w:val="1076E715"/>
    <w:rsid w:val="108225AB"/>
    <w:rsid w:val="11B08BA7"/>
    <w:rsid w:val="11BFD127"/>
    <w:rsid w:val="12093D6C"/>
    <w:rsid w:val="13A95084"/>
    <w:rsid w:val="1400986B"/>
    <w:rsid w:val="144C318D"/>
    <w:rsid w:val="148ECED5"/>
    <w:rsid w:val="1490F978"/>
    <w:rsid w:val="14C52442"/>
    <w:rsid w:val="150765BC"/>
    <w:rsid w:val="15431364"/>
    <w:rsid w:val="155328E8"/>
    <w:rsid w:val="1556AE6E"/>
    <w:rsid w:val="158A5E9D"/>
    <w:rsid w:val="15BDF545"/>
    <w:rsid w:val="15E15E88"/>
    <w:rsid w:val="15E7A801"/>
    <w:rsid w:val="16607B69"/>
    <w:rsid w:val="166664A9"/>
    <w:rsid w:val="166FC2EA"/>
    <w:rsid w:val="17264162"/>
    <w:rsid w:val="1732C174"/>
    <w:rsid w:val="17D07801"/>
    <w:rsid w:val="1894FAC2"/>
    <w:rsid w:val="18EBA3C0"/>
    <w:rsid w:val="196F2E29"/>
    <w:rsid w:val="1978FA55"/>
    <w:rsid w:val="1980FE36"/>
    <w:rsid w:val="19EC61F1"/>
    <w:rsid w:val="1A26CCC2"/>
    <w:rsid w:val="1A997682"/>
    <w:rsid w:val="1B15A1C0"/>
    <w:rsid w:val="1B2DFA28"/>
    <w:rsid w:val="1B339FCC"/>
    <w:rsid w:val="1B81957A"/>
    <w:rsid w:val="1B993DB1"/>
    <w:rsid w:val="1BC3EED8"/>
    <w:rsid w:val="1BF3AF3D"/>
    <w:rsid w:val="1BF9A9EC"/>
    <w:rsid w:val="1BFA2224"/>
    <w:rsid w:val="1C21FBFF"/>
    <w:rsid w:val="1C938631"/>
    <w:rsid w:val="1CA81C67"/>
    <w:rsid w:val="1D0E5815"/>
    <w:rsid w:val="1D122BBE"/>
    <w:rsid w:val="1D14A24A"/>
    <w:rsid w:val="1D3968BA"/>
    <w:rsid w:val="1DB9BD64"/>
    <w:rsid w:val="1DBDFBD8"/>
    <w:rsid w:val="1DD9E1D3"/>
    <w:rsid w:val="1ECAE3F2"/>
    <w:rsid w:val="1EDEFD96"/>
    <w:rsid w:val="1F1D8C5E"/>
    <w:rsid w:val="1F3270DC"/>
    <w:rsid w:val="1F868601"/>
    <w:rsid w:val="1FA99020"/>
    <w:rsid w:val="200CE7F7"/>
    <w:rsid w:val="205A4BCB"/>
    <w:rsid w:val="20EF931B"/>
    <w:rsid w:val="212A600E"/>
    <w:rsid w:val="214B0016"/>
    <w:rsid w:val="21E95FEA"/>
    <w:rsid w:val="221630D8"/>
    <w:rsid w:val="22279DDE"/>
    <w:rsid w:val="225FEADF"/>
    <w:rsid w:val="226765F7"/>
    <w:rsid w:val="226B2FC7"/>
    <w:rsid w:val="229197AC"/>
    <w:rsid w:val="22A2A3BA"/>
    <w:rsid w:val="23DE9D0C"/>
    <w:rsid w:val="240DB989"/>
    <w:rsid w:val="2415FB80"/>
    <w:rsid w:val="2446DC0A"/>
    <w:rsid w:val="2449F528"/>
    <w:rsid w:val="253D2B3B"/>
    <w:rsid w:val="257A1159"/>
    <w:rsid w:val="258CBA8B"/>
    <w:rsid w:val="25904BA5"/>
    <w:rsid w:val="259236ED"/>
    <w:rsid w:val="25930FBE"/>
    <w:rsid w:val="25EECF52"/>
    <w:rsid w:val="262B6131"/>
    <w:rsid w:val="2634A35C"/>
    <w:rsid w:val="265A03B4"/>
    <w:rsid w:val="2674C382"/>
    <w:rsid w:val="26851DBA"/>
    <w:rsid w:val="278C4FF3"/>
    <w:rsid w:val="27CFA72F"/>
    <w:rsid w:val="28065453"/>
    <w:rsid w:val="288C67C7"/>
    <w:rsid w:val="28917597"/>
    <w:rsid w:val="28F051CF"/>
    <w:rsid w:val="28FEA198"/>
    <w:rsid w:val="2934CCD2"/>
    <w:rsid w:val="293B95A4"/>
    <w:rsid w:val="29886D70"/>
    <w:rsid w:val="29B580A5"/>
    <w:rsid w:val="2A070ACD"/>
    <w:rsid w:val="2A2587FA"/>
    <w:rsid w:val="2A3B2651"/>
    <w:rsid w:val="2A8AAA08"/>
    <w:rsid w:val="2B2DB3BC"/>
    <w:rsid w:val="2B4952FC"/>
    <w:rsid w:val="2BB8AB91"/>
    <w:rsid w:val="2BF64571"/>
    <w:rsid w:val="2C44CD3E"/>
    <w:rsid w:val="2C49A5F8"/>
    <w:rsid w:val="2C4F1E92"/>
    <w:rsid w:val="2C96D29B"/>
    <w:rsid w:val="2D00DABD"/>
    <w:rsid w:val="2D12EC08"/>
    <w:rsid w:val="2D4F3AD6"/>
    <w:rsid w:val="2D56FF5B"/>
    <w:rsid w:val="2D866BF0"/>
    <w:rsid w:val="2D908453"/>
    <w:rsid w:val="2DD10589"/>
    <w:rsid w:val="2E8B62E3"/>
    <w:rsid w:val="2EA79139"/>
    <w:rsid w:val="2EFEC1DB"/>
    <w:rsid w:val="2F1BBCC8"/>
    <w:rsid w:val="2F55F4F2"/>
    <w:rsid w:val="2F5BCCE6"/>
    <w:rsid w:val="2F5DA5F9"/>
    <w:rsid w:val="2F74CA85"/>
    <w:rsid w:val="2F7F1CBF"/>
    <w:rsid w:val="2F8025B4"/>
    <w:rsid w:val="2F8F0E3C"/>
    <w:rsid w:val="2F94CB4B"/>
    <w:rsid w:val="2FCE6E18"/>
    <w:rsid w:val="2FF9C4EA"/>
    <w:rsid w:val="30122E4D"/>
    <w:rsid w:val="30224C15"/>
    <w:rsid w:val="305601C3"/>
    <w:rsid w:val="30816FBD"/>
    <w:rsid w:val="30875C40"/>
    <w:rsid w:val="30D63C3D"/>
    <w:rsid w:val="30D976B6"/>
    <w:rsid w:val="30F122C7"/>
    <w:rsid w:val="30F146D7"/>
    <w:rsid w:val="314A1877"/>
    <w:rsid w:val="314EEC0D"/>
    <w:rsid w:val="31601047"/>
    <w:rsid w:val="31EB68D3"/>
    <w:rsid w:val="320D0BD4"/>
    <w:rsid w:val="323C952F"/>
    <w:rsid w:val="32634A0F"/>
    <w:rsid w:val="3271D7FC"/>
    <w:rsid w:val="3271D978"/>
    <w:rsid w:val="328F4597"/>
    <w:rsid w:val="332E1B61"/>
    <w:rsid w:val="334CC881"/>
    <w:rsid w:val="334E678A"/>
    <w:rsid w:val="336D9206"/>
    <w:rsid w:val="348F12BB"/>
    <w:rsid w:val="34A0DE36"/>
    <w:rsid w:val="35126FD8"/>
    <w:rsid w:val="35510F73"/>
    <w:rsid w:val="3590DC91"/>
    <w:rsid w:val="364F7D05"/>
    <w:rsid w:val="36A449B6"/>
    <w:rsid w:val="36D39B12"/>
    <w:rsid w:val="37244305"/>
    <w:rsid w:val="37CCAAB1"/>
    <w:rsid w:val="37F25D19"/>
    <w:rsid w:val="386F541A"/>
    <w:rsid w:val="38EA108B"/>
    <w:rsid w:val="3943F510"/>
    <w:rsid w:val="3952EB6F"/>
    <w:rsid w:val="3965CAC3"/>
    <w:rsid w:val="3969F4E7"/>
    <w:rsid w:val="398384F7"/>
    <w:rsid w:val="3999EFA2"/>
    <w:rsid w:val="39D5C1F7"/>
    <w:rsid w:val="3A2B6F2B"/>
    <w:rsid w:val="3A588EF6"/>
    <w:rsid w:val="3A61F149"/>
    <w:rsid w:val="3B17A7CC"/>
    <w:rsid w:val="3B4C26DB"/>
    <w:rsid w:val="3C715CBA"/>
    <w:rsid w:val="3CAA924D"/>
    <w:rsid w:val="3D3B7111"/>
    <w:rsid w:val="3DB1D28A"/>
    <w:rsid w:val="3F5FE55B"/>
    <w:rsid w:val="3F67A026"/>
    <w:rsid w:val="3FB7FF2E"/>
    <w:rsid w:val="3FCFC80C"/>
    <w:rsid w:val="401C8398"/>
    <w:rsid w:val="40531017"/>
    <w:rsid w:val="40B40095"/>
    <w:rsid w:val="40C28BAF"/>
    <w:rsid w:val="41185C6F"/>
    <w:rsid w:val="41307490"/>
    <w:rsid w:val="41454C1C"/>
    <w:rsid w:val="415CC466"/>
    <w:rsid w:val="41ABF510"/>
    <w:rsid w:val="41F3B5D7"/>
    <w:rsid w:val="427A221C"/>
    <w:rsid w:val="427A8BD8"/>
    <w:rsid w:val="428C721E"/>
    <w:rsid w:val="42F05492"/>
    <w:rsid w:val="437414DC"/>
    <w:rsid w:val="438A21ED"/>
    <w:rsid w:val="439AF023"/>
    <w:rsid w:val="44284FFB"/>
    <w:rsid w:val="44288F98"/>
    <w:rsid w:val="44A0C014"/>
    <w:rsid w:val="44BC4C2D"/>
    <w:rsid w:val="44E18B30"/>
    <w:rsid w:val="4535E68E"/>
    <w:rsid w:val="45819E2B"/>
    <w:rsid w:val="4616BD63"/>
    <w:rsid w:val="462C1200"/>
    <w:rsid w:val="463A713C"/>
    <w:rsid w:val="4666BDD0"/>
    <w:rsid w:val="47063BA4"/>
    <w:rsid w:val="4715E0B6"/>
    <w:rsid w:val="4762142F"/>
    <w:rsid w:val="476B4D2D"/>
    <w:rsid w:val="47AE60A3"/>
    <w:rsid w:val="47E3AC8A"/>
    <w:rsid w:val="47EB64E3"/>
    <w:rsid w:val="48283465"/>
    <w:rsid w:val="49494505"/>
    <w:rsid w:val="4956B5B8"/>
    <w:rsid w:val="4993E718"/>
    <w:rsid w:val="49C88709"/>
    <w:rsid w:val="49D73D61"/>
    <w:rsid w:val="4A33E388"/>
    <w:rsid w:val="4B11B788"/>
    <w:rsid w:val="4B390A6B"/>
    <w:rsid w:val="4B3F8DFF"/>
    <w:rsid w:val="4B9C4572"/>
    <w:rsid w:val="4BD6E3AC"/>
    <w:rsid w:val="4BDB0835"/>
    <w:rsid w:val="4C3A38C4"/>
    <w:rsid w:val="4C75B268"/>
    <w:rsid w:val="4C7F76CD"/>
    <w:rsid w:val="4C8F4A60"/>
    <w:rsid w:val="4C9161E8"/>
    <w:rsid w:val="4CDFF7B9"/>
    <w:rsid w:val="4CE5ECD3"/>
    <w:rsid w:val="4E0C70AB"/>
    <w:rsid w:val="4E3065A1"/>
    <w:rsid w:val="4E84A84A"/>
    <w:rsid w:val="4EE7D6C7"/>
    <w:rsid w:val="4EFA183F"/>
    <w:rsid w:val="4F390BEA"/>
    <w:rsid w:val="4FAA0EA6"/>
    <w:rsid w:val="4FD6A34B"/>
    <w:rsid w:val="4FDA49C2"/>
    <w:rsid w:val="50142A7C"/>
    <w:rsid w:val="5021A5C4"/>
    <w:rsid w:val="50397AA2"/>
    <w:rsid w:val="503EB07C"/>
    <w:rsid w:val="508E4348"/>
    <w:rsid w:val="511B42A6"/>
    <w:rsid w:val="51231D36"/>
    <w:rsid w:val="52D4CF7C"/>
    <w:rsid w:val="53A6E3E2"/>
    <w:rsid w:val="53E32F5F"/>
    <w:rsid w:val="53E3B486"/>
    <w:rsid w:val="5468B94F"/>
    <w:rsid w:val="550A5052"/>
    <w:rsid w:val="554E9B4C"/>
    <w:rsid w:val="555592FB"/>
    <w:rsid w:val="55E8BE71"/>
    <w:rsid w:val="55FEAE98"/>
    <w:rsid w:val="56645CAF"/>
    <w:rsid w:val="566748B9"/>
    <w:rsid w:val="56FBEDFC"/>
    <w:rsid w:val="5729490A"/>
    <w:rsid w:val="5763F106"/>
    <w:rsid w:val="578A6DCF"/>
    <w:rsid w:val="578E60B7"/>
    <w:rsid w:val="57AAF095"/>
    <w:rsid w:val="57C6B422"/>
    <w:rsid w:val="57D9F384"/>
    <w:rsid w:val="5829457A"/>
    <w:rsid w:val="5836405E"/>
    <w:rsid w:val="58C73692"/>
    <w:rsid w:val="58CED041"/>
    <w:rsid w:val="59095BE0"/>
    <w:rsid w:val="59115F81"/>
    <w:rsid w:val="5919979B"/>
    <w:rsid w:val="599D6570"/>
    <w:rsid w:val="5A490D87"/>
    <w:rsid w:val="5B6A6E84"/>
    <w:rsid w:val="5C365A22"/>
    <w:rsid w:val="5C7EE1D9"/>
    <w:rsid w:val="5C814152"/>
    <w:rsid w:val="5CB64EF5"/>
    <w:rsid w:val="5CE196AA"/>
    <w:rsid w:val="5CE326CB"/>
    <w:rsid w:val="5D88C2D0"/>
    <w:rsid w:val="5D9CE7D9"/>
    <w:rsid w:val="5DAFB29E"/>
    <w:rsid w:val="5E0E0E2E"/>
    <w:rsid w:val="5E2C7108"/>
    <w:rsid w:val="5E5460D3"/>
    <w:rsid w:val="5E78A913"/>
    <w:rsid w:val="5E81B5AF"/>
    <w:rsid w:val="5F4A3CC7"/>
    <w:rsid w:val="600E305B"/>
    <w:rsid w:val="601428C4"/>
    <w:rsid w:val="605731B4"/>
    <w:rsid w:val="60703776"/>
    <w:rsid w:val="60AED2F7"/>
    <w:rsid w:val="610715B4"/>
    <w:rsid w:val="6184F5E0"/>
    <w:rsid w:val="619B14AE"/>
    <w:rsid w:val="61B0434F"/>
    <w:rsid w:val="61C31F58"/>
    <w:rsid w:val="61D58874"/>
    <w:rsid w:val="61DCD187"/>
    <w:rsid w:val="62131543"/>
    <w:rsid w:val="6254EBAB"/>
    <w:rsid w:val="626BC6FA"/>
    <w:rsid w:val="62EEEC74"/>
    <w:rsid w:val="634B8222"/>
    <w:rsid w:val="6380A544"/>
    <w:rsid w:val="63C2E4B1"/>
    <w:rsid w:val="6409C624"/>
    <w:rsid w:val="646D83F5"/>
    <w:rsid w:val="64AFA099"/>
    <w:rsid w:val="6656E6B6"/>
    <w:rsid w:val="66A2F3EF"/>
    <w:rsid w:val="66BA6CA4"/>
    <w:rsid w:val="66F20EA1"/>
    <w:rsid w:val="673E9FB3"/>
    <w:rsid w:val="67E48B84"/>
    <w:rsid w:val="6844C5AC"/>
    <w:rsid w:val="689AC4C1"/>
    <w:rsid w:val="68BA8847"/>
    <w:rsid w:val="69205945"/>
    <w:rsid w:val="694029BB"/>
    <w:rsid w:val="697ABF91"/>
    <w:rsid w:val="697F21EC"/>
    <w:rsid w:val="69FA00FB"/>
    <w:rsid w:val="6B04D0E8"/>
    <w:rsid w:val="6B4BCF11"/>
    <w:rsid w:val="6B5DA7DC"/>
    <w:rsid w:val="6BC7BF06"/>
    <w:rsid w:val="6BD7E8C3"/>
    <w:rsid w:val="6BDBD133"/>
    <w:rsid w:val="6C1D571A"/>
    <w:rsid w:val="6C29B0FA"/>
    <w:rsid w:val="6C3F7DF0"/>
    <w:rsid w:val="6C567BBA"/>
    <w:rsid w:val="6CBA97F0"/>
    <w:rsid w:val="6D2498A3"/>
    <w:rsid w:val="6D33DA73"/>
    <w:rsid w:val="6D6BE0D3"/>
    <w:rsid w:val="6DEDA246"/>
    <w:rsid w:val="6DF371CF"/>
    <w:rsid w:val="6E2E8E58"/>
    <w:rsid w:val="6E3F55C3"/>
    <w:rsid w:val="6F5E2C20"/>
    <w:rsid w:val="6FB99A3B"/>
    <w:rsid w:val="700D561A"/>
    <w:rsid w:val="7080DABB"/>
    <w:rsid w:val="709058D5"/>
    <w:rsid w:val="70BC4BF0"/>
    <w:rsid w:val="70D1B7C2"/>
    <w:rsid w:val="71B0C047"/>
    <w:rsid w:val="71DB6AF6"/>
    <w:rsid w:val="7209B784"/>
    <w:rsid w:val="720F9623"/>
    <w:rsid w:val="72235FE7"/>
    <w:rsid w:val="726823D8"/>
    <w:rsid w:val="727F75B4"/>
    <w:rsid w:val="72D1B416"/>
    <w:rsid w:val="72ED3C93"/>
    <w:rsid w:val="72F9AD6A"/>
    <w:rsid w:val="733E06A6"/>
    <w:rsid w:val="733F101A"/>
    <w:rsid w:val="73C32CB0"/>
    <w:rsid w:val="73D5330B"/>
    <w:rsid w:val="74588828"/>
    <w:rsid w:val="745B327E"/>
    <w:rsid w:val="745F74CF"/>
    <w:rsid w:val="74D85B0C"/>
    <w:rsid w:val="74E75755"/>
    <w:rsid w:val="7503D710"/>
    <w:rsid w:val="7592C78D"/>
    <w:rsid w:val="760ED445"/>
    <w:rsid w:val="76398810"/>
    <w:rsid w:val="76542CF7"/>
    <w:rsid w:val="76552A7E"/>
    <w:rsid w:val="7664032E"/>
    <w:rsid w:val="766506C9"/>
    <w:rsid w:val="76B893AF"/>
    <w:rsid w:val="76F9241D"/>
    <w:rsid w:val="771413BF"/>
    <w:rsid w:val="771BB3A8"/>
    <w:rsid w:val="7850597C"/>
    <w:rsid w:val="785FD832"/>
    <w:rsid w:val="78A70293"/>
    <w:rsid w:val="78C1F0E7"/>
    <w:rsid w:val="78F77724"/>
    <w:rsid w:val="795AF181"/>
    <w:rsid w:val="7A2A82E5"/>
    <w:rsid w:val="7A4E850D"/>
    <w:rsid w:val="7A7577C0"/>
    <w:rsid w:val="7A850C6C"/>
    <w:rsid w:val="7A9ACC42"/>
    <w:rsid w:val="7ADE6688"/>
    <w:rsid w:val="7AE7553D"/>
    <w:rsid w:val="7B0416EE"/>
    <w:rsid w:val="7B42B02A"/>
    <w:rsid w:val="7B8E8550"/>
    <w:rsid w:val="7BB461BD"/>
    <w:rsid w:val="7BCFE1AE"/>
    <w:rsid w:val="7C0A72DA"/>
    <w:rsid w:val="7CB0FE33"/>
    <w:rsid w:val="7CC59AD2"/>
    <w:rsid w:val="7CFA02E9"/>
    <w:rsid w:val="7CFA4365"/>
    <w:rsid w:val="7D08A3F8"/>
    <w:rsid w:val="7D236FAF"/>
    <w:rsid w:val="7D895FD4"/>
    <w:rsid w:val="7DD05D55"/>
    <w:rsid w:val="7E38BD1C"/>
    <w:rsid w:val="7E69143D"/>
    <w:rsid w:val="7E7299CE"/>
    <w:rsid w:val="7E909AA5"/>
    <w:rsid w:val="7EE8AEDA"/>
    <w:rsid w:val="7EFF5062"/>
    <w:rsid w:val="7F084978"/>
    <w:rsid w:val="7F14463B"/>
    <w:rsid w:val="7FCFB545"/>
    <w:rsid w:val="7FD46E73"/>
    <w:rsid w:val="7FFCE3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D02F"/>
  <w15:chartTrackingRefBased/>
  <w15:docId w15:val="{69164DA9-2030-4F99-A8C3-C243288F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47"/>
    <w:pPr>
      <w:ind w:left="720"/>
      <w:contextualSpacing/>
    </w:pPr>
  </w:style>
  <w:style w:type="paragraph" w:styleId="BalloonText">
    <w:name w:val="Balloon Text"/>
    <w:basedOn w:val="Normal"/>
    <w:link w:val="BalloonTextChar"/>
    <w:uiPriority w:val="99"/>
    <w:semiHidden/>
    <w:unhideWhenUsed/>
    <w:rsid w:val="00A41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05"/>
    <w:rPr>
      <w:rFonts w:ascii="Segoe UI" w:hAnsi="Segoe UI" w:cs="Segoe UI"/>
      <w:sz w:val="18"/>
      <w:szCs w:val="18"/>
    </w:rPr>
  </w:style>
  <w:style w:type="paragraph" w:styleId="Header">
    <w:name w:val="header"/>
    <w:basedOn w:val="Normal"/>
    <w:link w:val="HeaderChar"/>
    <w:uiPriority w:val="99"/>
    <w:unhideWhenUsed/>
    <w:rsid w:val="00C41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7A4"/>
  </w:style>
  <w:style w:type="paragraph" w:styleId="Footer">
    <w:name w:val="footer"/>
    <w:basedOn w:val="Normal"/>
    <w:link w:val="FooterChar"/>
    <w:uiPriority w:val="99"/>
    <w:unhideWhenUsed/>
    <w:rsid w:val="00C41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7A4"/>
  </w:style>
  <w:style w:type="character" w:styleId="CommentReference">
    <w:name w:val="annotation reference"/>
    <w:basedOn w:val="DefaultParagraphFont"/>
    <w:uiPriority w:val="99"/>
    <w:semiHidden/>
    <w:unhideWhenUsed/>
    <w:rsid w:val="006F2666"/>
    <w:rPr>
      <w:sz w:val="16"/>
      <w:szCs w:val="16"/>
    </w:rPr>
  </w:style>
  <w:style w:type="paragraph" w:styleId="CommentText">
    <w:name w:val="annotation text"/>
    <w:basedOn w:val="Normal"/>
    <w:link w:val="CommentTextChar"/>
    <w:uiPriority w:val="99"/>
    <w:unhideWhenUsed/>
    <w:rsid w:val="006F2666"/>
    <w:pPr>
      <w:spacing w:line="240" w:lineRule="auto"/>
    </w:pPr>
    <w:rPr>
      <w:sz w:val="20"/>
      <w:szCs w:val="20"/>
    </w:rPr>
  </w:style>
  <w:style w:type="character" w:customStyle="1" w:styleId="CommentTextChar">
    <w:name w:val="Comment Text Char"/>
    <w:basedOn w:val="DefaultParagraphFont"/>
    <w:link w:val="CommentText"/>
    <w:uiPriority w:val="99"/>
    <w:rsid w:val="006F2666"/>
    <w:rPr>
      <w:sz w:val="20"/>
      <w:szCs w:val="20"/>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b/>
      <w:bCs/>
      <w:sz w:val="20"/>
      <w:szCs w:val="20"/>
    </w:rPr>
  </w:style>
  <w:style w:type="character" w:styleId="Hyperlink">
    <w:name w:val="Hyperlink"/>
    <w:basedOn w:val="DefaultParagraphFont"/>
    <w:uiPriority w:val="99"/>
    <w:unhideWhenUsed/>
    <w:rsid w:val="00BF6528"/>
    <w:rPr>
      <w:color w:val="0000FF"/>
      <w:u w:val="single"/>
    </w:rPr>
  </w:style>
  <w:style w:type="character" w:styleId="UnresolvedMention">
    <w:name w:val="Unresolved Mention"/>
    <w:basedOn w:val="DefaultParagraphFont"/>
    <w:uiPriority w:val="99"/>
    <w:semiHidden/>
    <w:unhideWhenUsed/>
    <w:rsid w:val="00641902"/>
    <w:rPr>
      <w:color w:val="605E5C"/>
      <w:shd w:val="clear" w:color="auto" w:fill="E1DFDD"/>
    </w:rPr>
  </w:style>
  <w:style w:type="paragraph" w:styleId="BodyText">
    <w:name w:val="Body Text"/>
    <w:basedOn w:val="Normal"/>
    <w:link w:val="BodyTextChar"/>
    <w:rsid w:val="000E6742"/>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E6742"/>
    <w:rPr>
      <w:rFonts w:ascii="Times New Roman" w:eastAsia="Times New Roman" w:hAnsi="Times New Roman" w:cs="Times New Roman"/>
      <w:sz w:val="24"/>
      <w:szCs w:val="24"/>
    </w:rPr>
  </w:style>
  <w:style w:type="paragraph" w:styleId="Revision">
    <w:name w:val="Revision"/>
    <w:hidden/>
    <w:uiPriority w:val="99"/>
    <w:semiHidden/>
    <w:rsid w:val="005A56B0"/>
    <w:pPr>
      <w:spacing w:after="0" w:line="240" w:lineRule="auto"/>
    </w:pPr>
  </w:style>
  <w:style w:type="table" w:styleId="TableGrid">
    <w:name w:val="Table Grid"/>
    <w:basedOn w:val="TableNormal"/>
    <w:uiPriority w:val="39"/>
    <w:rsid w:val="006B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1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1154">
      <w:bodyDiv w:val="1"/>
      <w:marLeft w:val="0"/>
      <w:marRight w:val="0"/>
      <w:marTop w:val="0"/>
      <w:marBottom w:val="0"/>
      <w:divBdr>
        <w:top w:val="none" w:sz="0" w:space="0" w:color="auto"/>
        <w:left w:val="none" w:sz="0" w:space="0" w:color="auto"/>
        <w:bottom w:val="none" w:sz="0" w:space="0" w:color="auto"/>
        <w:right w:val="none" w:sz="0" w:space="0" w:color="auto"/>
      </w:divBdr>
      <w:divsChild>
        <w:div w:id="867108641">
          <w:marLeft w:val="0"/>
          <w:marRight w:val="0"/>
          <w:marTop w:val="0"/>
          <w:marBottom w:val="0"/>
          <w:divBdr>
            <w:top w:val="none" w:sz="0" w:space="0" w:color="auto"/>
            <w:left w:val="none" w:sz="0" w:space="0" w:color="auto"/>
            <w:bottom w:val="none" w:sz="0" w:space="0" w:color="auto"/>
            <w:right w:val="none" w:sz="0" w:space="0" w:color="auto"/>
          </w:divBdr>
        </w:div>
      </w:divsChild>
    </w:div>
    <w:div w:id="383676015">
      <w:bodyDiv w:val="1"/>
      <w:marLeft w:val="0"/>
      <w:marRight w:val="0"/>
      <w:marTop w:val="0"/>
      <w:marBottom w:val="0"/>
      <w:divBdr>
        <w:top w:val="none" w:sz="0" w:space="0" w:color="auto"/>
        <w:left w:val="none" w:sz="0" w:space="0" w:color="auto"/>
        <w:bottom w:val="none" w:sz="0" w:space="0" w:color="auto"/>
        <w:right w:val="none" w:sz="0" w:space="0" w:color="auto"/>
      </w:divBdr>
    </w:div>
    <w:div w:id="860896769">
      <w:bodyDiv w:val="1"/>
      <w:marLeft w:val="0"/>
      <w:marRight w:val="0"/>
      <w:marTop w:val="0"/>
      <w:marBottom w:val="0"/>
      <w:divBdr>
        <w:top w:val="none" w:sz="0" w:space="0" w:color="auto"/>
        <w:left w:val="none" w:sz="0" w:space="0" w:color="auto"/>
        <w:bottom w:val="none" w:sz="0" w:space="0" w:color="auto"/>
        <w:right w:val="none" w:sz="0" w:space="0" w:color="auto"/>
      </w:divBdr>
    </w:div>
    <w:div w:id="14711687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hyperlink" Target="http://dx.doi.org/10.3133/cir142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ata-idfggis.opendata.arcgis.com/search?q=rang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rcs.usda.gov/Internet/FSE_DOCUMENTS/nrcs144p2_04207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yperlink" Target="https://idfg.idaho.gov/wildlife/management-pla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ink/ink2.xm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researchgate.net/publication/263199944_Pronghorn_Management_Guides_Fifth_edi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nfwf.org/programs/rocky-mountain-rangelands/improving-habitat-quality-western-big-game-winter-range-and-migration-corridors/state-action-plan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8T19:39:31.343"/>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8T19:39:31.344"/>
    </inkml:context>
    <inkml:brush xml:id="br0">
      <inkml:brushProperty name="width" value="0.05" units="cm"/>
      <inkml:brushProperty name="height" value="0.05" units="cm"/>
      <inkml:brushProperty name="ignorePressure" value="1"/>
    </inkml:brush>
  </inkml:definitions>
  <inkml:trace contextRef="#ctx0" brushRef="#br0">0 0,'3'0,"1"0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8T19:39:31.345"/>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M Policy Place" ma:contentTypeID="0x01010066B5B62CB806BE4C8118756FFED2023D00BD143F276CC5CB48BB91A4C217E5AB9F" ma:contentTypeVersion="20" ma:contentTypeDescription="Content type used for BLM Policy Place documents for a unified classification and search." ma:contentTypeScope="" ma:versionID="87215d38a5a6ae18ec8f2f887f546689">
  <xsd:schema xmlns:xsd="http://www.w3.org/2001/XMLSchema" xmlns:xs="http://www.w3.org/2001/XMLSchema" xmlns:p="http://schemas.microsoft.com/office/2006/metadata/properties" xmlns:ns2="31062a0d-ede8-4112-b4bb-00a9c1bc8e16" xmlns:ns3="02083df9-4aad-4193-b46c-be42a5975b7e" targetNamespace="http://schemas.microsoft.com/office/2006/metadata/properties" ma:root="true" ma:fieldsID="dcbf317b42b802907557818ccdfbabbe" ns2:_="" ns3:_="">
    <xsd:import namespace="31062a0d-ede8-4112-b4bb-00a9c1bc8e16"/>
    <xsd:import namespace="02083df9-4aad-4193-b46c-be42a5975b7e"/>
    <xsd:element name="properties">
      <xsd:complexType>
        <xsd:sequence>
          <xsd:element name="documentManagement">
            <xsd:complexType>
              <xsd:all>
                <xsd:element ref="ns2:blmpp_PolicyTypes" minOccurs="0"/>
                <xsd:element ref="ns2:blmpp_FiscalYear" minOccurs="0"/>
                <xsd:element ref="ns2:blmpp_PolicyNumber" minOccurs="0"/>
                <xsd:element ref="ns2:blmpp_AudienceScope" minOccurs="0"/>
                <xsd:element ref="ns2:blmpp_AdministrativeOrMission" minOccurs="0"/>
                <xsd:element ref="ns2:blmpp_Author" minOccurs="0"/>
                <xsd:element ref="ns2:blmpp_Directorate" minOccurs="0"/>
                <xsd:element ref="ns2:blmpp_Division" minOccurs="0"/>
                <xsd:element ref="ns2:blmpp_State" minOccurs="0"/>
                <xsd:element ref="ns2:blmpp_District" minOccurs="0"/>
                <xsd:element ref="ns2:blmpp_FieldOffice" minOccurs="0"/>
                <xsd:element ref="ns2:blmpp_SubjectKeywords" minOccurs="0"/>
                <xsd:element ref="ns2:blmpp_SubjectCodes" minOccurs="0"/>
                <xsd:element ref="ns2:blmpp_DueDate" minOccurs="0"/>
                <xsd:element ref="ns2:blmpp_ManualOrHandbookImpacted" minOccurs="0"/>
                <xsd:element ref="ns2:blmpp_AccessCategory" minOccurs="0"/>
                <xsd:element ref="ns2:blmpp_CUI" minOccurs="0"/>
                <xsd:element ref="ns2:blmpp_CreatedDate" minOccurs="0"/>
                <xsd:element ref="ns2:blmpp_ExpiresDate" minOccurs="0"/>
                <xsd:element ref="ns2:blmpp_RescindedDate" minOccurs="0"/>
                <xsd:element ref="ns2:blmpp_ActiveInactive" minOccurs="0"/>
                <xsd:element ref="ns2:blmpp_Supersed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blmpp_PolicyTypes" ma:index="8" nillable="true" ma:displayName="blmpp_PolicyTypes" ma:default="IM" ma:format="Dropdown" ma:internalName="blmpp_PolicyTypes">
      <xsd:simpleType>
        <xsd:restriction base="dms:Choice">
          <xsd:enumeration value="IM"/>
          <xsd:enumeration value="PIM"/>
          <xsd:enumeration value="IB"/>
          <xsd:enumeration value="Handbook"/>
          <xsd:enumeration value="Manual"/>
          <xsd:enumeration value="MOU"/>
        </xsd:restriction>
      </xsd:simpleType>
    </xsd:element>
    <xsd:element name="blmpp_FiscalYear" ma:index="9" nillable="true" ma:displayName="blmpp_FiscalYear" ma:internalName="blmpp_FiscalYear" ma:readOnly="false">
      <xsd:simpleType>
        <xsd:restriction base="dms:Text">
          <xsd:maxLength value="255"/>
        </xsd:restriction>
      </xsd:simpleType>
    </xsd:element>
    <xsd:element name="blmpp_PolicyNumber" ma:index="10" nillable="true" ma:displayName="blmpp_PolicyNumber" ma:internalName="blmpp_PolicyNumber" ma:readOnly="false">
      <xsd:simpleType>
        <xsd:restriction base="dms:Text">
          <xsd:maxLength value="255"/>
        </xsd:restriction>
      </xsd:simpleType>
    </xsd:element>
    <xsd:element name="blmpp_AudienceScope" ma:index="11" nillable="true" ma:displayName="blmpp_AudienceScope" ma:format="Dropdown" ma:internalName="blmpp_AudienceScope" ma:readOnly="false">
      <xsd:simpleType>
        <xsd:restriction base="dms:Choice">
          <xsd:enumeration value="Public (P)"/>
          <xsd:enumeration value="Internal (I)"/>
          <xsd:enumeration value="Restricted (R)"/>
        </xsd:restriction>
      </xsd:simpleType>
    </xsd:element>
    <xsd:element name="blmpp_AdministrativeOrMission" ma:index="12" nillable="true" ma:displayName="blmpp_AdministrativeOrMission" ma:default="administrative" ma:format="Dropdown" ma:internalName="blmpp_AdministrativeOrMission" ma:readOnly="false">
      <xsd:simpleType>
        <xsd:restriction base="dms:Choice">
          <xsd:enumeration value="administrative"/>
          <xsd:enumeration value="mission-related"/>
        </xsd:restriction>
      </xsd:simpleType>
    </xsd:element>
    <xsd:element name="blmpp_Author" ma:index="13" nillable="true" ma:displayName="blmpp_Author" ma:internalName="blmpp_Author">
      <xsd:simpleType>
        <xsd:restriction base="dms:Text">
          <xsd:maxLength value="255"/>
        </xsd:restriction>
      </xsd:simpleType>
    </xsd:element>
    <xsd:element name="blmpp_Directorate" ma:index="14" nillable="true" ma:displayName="blmpp_Directorate" ma:internalName="blmpp_Directorate">
      <xsd:simpleType>
        <xsd:restriction base="dms:Text">
          <xsd:maxLength value="255"/>
        </xsd:restriction>
      </xsd:simpleType>
    </xsd:element>
    <xsd:element name="blmpp_Division" ma:index="15" nillable="true" ma:displayName="blmpp_Division" ma:internalName="blmpp_Division">
      <xsd:simpleType>
        <xsd:restriction base="dms:Text">
          <xsd:maxLength value="255"/>
        </xsd:restriction>
      </xsd:simpleType>
    </xsd:element>
    <xsd:element name="blmpp_State" ma:index="16" nillable="true" ma:displayName="blmpp_State" ma:default="ID" ma:format="Dropdown" ma:internalName="blmpp_State" ma:readOnly="false">
      <xsd:simpleType>
        <xsd:restriction base="dms:Choice">
          <xsd:enumeration value="AK"/>
          <xsd:enumeration value="AZ"/>
          <xsd:enumeration value="CA"/>
          <xsd:enumeration value="CO"/>
          <xsd:enumeration value="ES"/>
          <xsd:enumeration value="ID"/>
          <xsd:enumeration value="MT"/>
          <xsd:enumeration value="NV"/>
          <xsd:enumeration value="NM"/>
          <xsd:enumeration value="OR"/>
          <xsd:enumeration value="UT"/>
          <xsd:enumeration value="WY"/>
          <xsd:enumeration value="HQ"/>
          <xsd:enumeration value="WO"/>
          <xsd:enumeration value="FA"/>
          <xsd:enumeration value="NTC"/>
          <xsd:enumeration value="NOC"/>
          <xsd:enumeration value="DO"/>
        </xsd:restriction>
      </xsd:simpleType>
    </xsd:element>
    <xsd:element name="blmpp_District" ma:index="17" nillable="true" ma:displayName="blmpp_District" ma:internalName="blmpp_District">
      <xsd:simpleType>
        <xsd:restriction base="dms:Text">
          <xsd:maxLength value="255"/>
        </xsd:restriction>
      </xsd:simpleType>
    </xsd:element>
    <xsd:element name="blmpp_FieldOffice" ma:index="18" nillable="true" ma:displayName="blmpp_FieldOffice" ma:internalName="blmpp_FieldOffice">
      <xsd:simpleType>
        <xsd:restriction base="dms:Text">
          <xsd:maxLength value="255"/>
        </xsd:restriction>
      </xsd:simpleType>
    </xsd:element>
    <xsd:element name="blmpp_SubjectKeywords" ma:index="19" nillable="true" ma:displayName="SubjectKeywords" ma:internalName="blmpp_SubjectKeywords">
      <xsd:simpleType>
        <xsd:restriction base="dms:Text">
          <xsd:maxLength value="255"/>
        </xsd:restriction>
      </xsd:simpleType>
    </xsd:element>
    <xsd:element name="blmpp_SubjectCodes" ma:index="20" nillable="true" ma:displayName="blmpp_SubjectCodes" ma:internalName="blmpp_SubjectCodes" ma:readOnly="false">
      <xsd:simpleType>
        <xsd:restriction base="dms:Text">
          <xsd:maxLength value="255"/>
        </xsd:restriction>
      </xsd:simpleType>
    </xsd:element>
    <xsd:element name="blmpp_DueDate" ma:index="21" nillable="true" ma:displayName="blmpp_DueDate" ma:format="DateOnly" ma:internalName="blmpp_DueDate">
      <xsd:simpleType>
        <xsd:restriction base="dms:DateTime"/>
      </xsd:simpleType>
    </xsd:element>
    <xsd:element name="blmpp_ManualOrHandbookImpacted" ma:index="22" nillable="true" ma:displayName="blmpp_ManualOrHandbookImpacted" ma:internalName="blmpp_ManualOrHandbookImpacted">
      <xsd:simpleType>
        <xsd:restriction base="dms:Text">
          <xsd:maxLength value="255"/>
        </xsd:restriction>
      </xsd:simpleType>
    </xsd:element>
    <xsd:element name="blmpp_AccessCategory" ma:index="23" nillable="true" ma:displayName="blmpp_AccessCategory" ma:default="Public" ma:format="Dropdown" ma:internalName="blmpp_AccessCategory">
      <xsd:simpleType>
        <xsd:restriction base="dms:Choice">
          <xsd:enumeration value="Public"/>
          <xsd:enumeration value="Internal"/>
          <xsd:enumeration value="Restricted"/>
        </xsd:restriction>
      </xsd:simpleType>
    </xsd:element>
    <xsd:element name="blmpp_CUI" ma:index="24" nillable="true" ma:displayName="blmpp_CUI" ma:internalName="blmpp_CUI">
      <xsd:simpleType>
        <xsd:restriction base="dms:Text">
          <xsd:maxLength value="255"/>
        </xsd:restriction>
      </xsd:simpleType>
    </xsd:element>
    <xsd:element name="blmpp_CreatedDate" ma:index="25" nillable="true" ma:displayName="blmpp_CreatedDate" ma:format="DateOnly" ma:internalName="blmpp_CreatedDate">
      <xsd:simpleType>
        <xsd:restriction base="dms:DateTime"/>
      </xsd:simpleType>
    </xsd:element>
    <xsd:element name="blmpp_ExpiresDate" ma:index="26" nillable="true" ma:displayName="blmpp_ExpiresDate" ma:format="DateOnly" ma:internalName="blmpp_ExpiresDate">
      <xsd:simpleType>
        <xsd:restriction base="dms:DateTime"/>
      </xsd:simpleType>
    </xsd:element>
    <xsd:element name="blmpp_RescindedDate" ma:index="27" nillable="true" ma:displayName="blmpp_RescindedDate" ma:format="DateOnly" ma:internalName="blmpp_RescindedDate">
      <xsd:simpleType>
        <xsd:restriction base="dms:DateTime"/>
      </xsd:simpleType>
    </xsd:element>
    <xsd:element name="blmpp_ActiveInactive" ma:index="28" nillable="true" ma:displayName="blmpp_ActiveInactive" ma:format="Dropdown" ma:internalName="blmpp_ActiveInactive">
      <xsd:simpleType>
        <xsd:restriction base="dms:Choice">
          <xsd:enumeration value="Active"/>
          <xsd:enumeration value="Inactive"/>
        </xsd:restriction>
      </xsd:simpleType>
    </xsd:element>
    <xsd:element name="blmpp_SupersededBy" ma:index="29" nillable="true" ma:displayName="blmpp_SupersededBy" ma:default="" ma:internalName="blmpp_Supersed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083df9-4aad-4193-b46c-be42a5975b7e"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02083df9-4aad-4193-b46c-be42a5975b7e" xsi:nil="true"/>
    <_dlc_DocId xmlns="02083df9-4aad-4193-b46c-be42a5975b7e">K7PXHSZHVKPV-1581369813-5727</_dlc_DocId>
    <_dlc_DocIdUrl xmlns="02083df9-4aad-4193-b46c-be42a5975b7e">
      <Url>https://doimspp.sharepoint.com/sites/blm-id/Docs/_layouts/15/DocIdRedir.aspx?ID=K7PXHSZHVKPV-1581369813-5727</Url>
      <Description>K7PXHSZHVKPV-1581369813-5727</Description>
    </_dlc_DocIdUrl>
    <blmpp_PolicyTypes xmlns="31062a0d-ede8-4112-b4bb-00a9c1bc8e16">IB</blmpp_PolicyTypes>
    <blmpp_FiscalYear xmlns="31062a0d-ede8-4112-b4bb-00a9c1bc8e16">2021</blmpp_FiscalYear>
    <blmpp_State xmlns="31062a0d-ede8-4112-b4bb-00a9c1bc8e16">ID</blmpp_State>
    <blmpp_ActiveInactive xmlns="31062a0d-ede8-4112-b4bb-00a9c1bc8e16">Inactive</blmpp_ActiveInactive>
    <blmpp_SubjectKeywords xmlns="31062a0d-ede8-4112-b4bb-00a9c1bc8e16" xsi:nil="true"/>
    <blmpp_RescindedDate xmlns="31062a0d-ede8-4112-b4bb-00a9c1bc8e16" xsi:nil="true"/>
    <blmpp_PolicyNumber xmlns="31062a0d-ede8-4112-b4bb-00a9c1bc8e16" xsi:nil="true"/>
    <blmpp_FieldOffice xmlns="31062a0d-ede8-4112-b4bb-00a9c1bc8e16" xsi:nil="true"/>
    <blmpp_ManualOrHandbookImpacted xmlns="31062a0d-ede8-4112-b4bb-00a9c1bc8e16" xsi:nil="true"/>
    <blmpp_AudienceScope xmlns="31062a0d-ede8-4112-b4bb-00a9c1bc8e16" xsi:nil="true"/>
    <blmpp_Author xmlns="31062a0d-ede8-4112-b4bb-00a9c1bc8e16" xsi:nil="true"/>
    <blmpp_Division xmlns="31062a0d-ede8-4112-b4bb-00a9c1bc8e16" xsi:nil="true"/>
    <blmpp_ExpiresDate xmlns="31062a0d-ede8-4112-b4bb-00a9c1bc8e16" xsi:nil="true"/>
    <blmpp_SubjectCodes xmlns="31062a0d-ede8-4112-b4bb-00a9c1bc8e16" xsi:nil="true"/>
    <blmpp_AdministrativeOrMission xmlns="31062a0d-ede8-4112-b4bb-00a9c1bc8e16">administrative</blmpp_AdministrativeOrMission>
    <blmpp_Directorate xmlns="31062a0d-ede8-4112-b4bb-00a9c1bc8e16" xsi:nil="true"/>
    <blmpp_CUI xmlns="31062a0d-ede8-4112-b4bb-00a9c1bc8e16" xsi:nil="true"/>
    <blmpp_CreatedDate xmlns="31062a0d-ede8-4112-b4bb-00a9c1bc8e16" xsi:nil="true"/>
    <blmpp_AccessCategory xmlns="31062a0d-ede8-4112-b4bb-00a9c1bc8e16">Public</blmpp_AccessCategory>
    <blmpp_SupersededBy xmlns="31062a0d-ede8-4112-b4bb-00a9c1bc8e16" xsi:nil="true"/>
    <blmpp_DueDate xmlns="31062a0d-ede8-4112-b4bb-00a9c1bc8e16" xsi:nil="true"/>
    <blmpp_District xmlns="31062a0d-ede8-4112-b4bb-00a9c1bc8e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c5df3ad-b4e5-45d1-88c9-23db5f1fe618" ContentTypeId="0x01010066B5B62CB806BE4C8118756FFED2023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CB70E-B7EB-4EE0-80BE-B9F760F36D53}"/>
</file>

<file path=customXml/itemProps2.xml><?xml version="1.0" encoding="utf-8"?>
<ds:datastoreItem xmlns:ds="http://schemas.openxmlformats.org/officeDocument/2006/customXml" ds:itemID="{4CBCA30B-B08D-4408-B784-D4F69A39D8E5}">
  <ds:schemaRefs>
    <ds:schemaRef ds:uri="http://schemas.microsoft.com/sharepoint/events"/>
  </ds:schemaRefs>
</ds:datastoreItem>
</file>

<file path=customXml/itemProps3.xml><?xml version="1.0" encoding="utf-8"?>
<ds:datastoreItem xmlns:ds="http://schemas.openxmlformats.org/officeDocument/2006/customXml" ds:itemID="{2BB3B559-95B6-4FF7-AB69-2F834D53D70D}">
  <ds:schemaRefs>
    <ds:schemaRef ds:uri="http://schemas.microsoft.com/office/2006/metadata/properties"/>
    <ds:schemaRef ds:uri="http://schemas.microsoft.com/office/infopath/2007/PartnerControls"/>
    <ds:schemaRef ds:uri="02083df9-4aad-4193-b46c-be42a5975b7e"/>
    <ds:schemaRef ds:uri="31062a0d-ede8-4112-b4bb-00a9c1bc8e16"/>
  </ds:schemaRefs>
</ds:datastoreItem>
</file>

<file path=customXml/itemProps4.xml><?xml version="1.0" encoding="utf-8"?>
<ds:datastoreItem xmlns:ds="http://schemas.openxmlformats.org/officeDocument/2006/customXml" ds:itemID="{24DC38A0-0529-41C3-9251-B47381780AC1}">
  <ds:schemaRefs>
    <ds:schemaRef ds:uri="http://schemas.openxmlformats.org/officeDocument/2006/bibliography"/>
  </ds:schemaRefs>
</ds:datastoreItem>
</file>

<file path=customXml/itemProps5.xml><?xml version="1.0" encoding="utf-8"?>
<ds:datastoreItem xmlns:ds="http://schemas.openxmlformats.org/officeDocument/2006/customXml" ds:itemID="{B6B13827-7AF7-48E5-AF54-9084916DE7FE}">
  <ds:schemaRefs>
    <ds:schemaRef ds:uri="Microsoft.SharePoint.Taxonomy.ContentTypeSync"/>
  </ds:schemaRefs>
</ds:datastoreItem>
</file>

<file path=customXml/itemProps6.xml><?xml version="1.0" encoding="utf-8"?>
<ds:datastoreItem xmlns:ds="http://schemas.openxmlformats.org/officeDocument/2006/customXml" ds:itemID="{C6B8E9E8-BF01-49FD-B8ED-B0C52D727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Makela, Paul D</dc:creator>
  <cp:keywords/>
  <dc:description/>
  <cp:lastModifiedBy>Humphrey, Catherine (Cathy)</cp:lastModifiedBy>
  <cp:revision>4</cp:revision>
  <cp:lastPrinted>2020-09-09T19:40:00Z</cp:lastPrinted>
  <dcterms:created xsi:type="dcterms:W3CDTF">2023-11-25T21:54:00Z</dcterms:created>
  <dcterms:modified xsi:type="dcterms:W3CDTF">2023-11-25T21:56:00Z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0x01010066B5B62CB806BE4C8118756FFED2023D00BD143F276CC5CB48BB91A4C217E5AB9F</vt:lpwstr>
  </property>
  <property fmtid="{D5CDD505-2E9C-101B-9397-08002B2CF9AE}" pid="3" name="_dlc_DocIdItemGuid">
    <vt:lpwstr>2f7d673f-442f-404e-a70d-ba1ab2101ecc</vt:lpwstr>
  </property>
  <property fmtid="{D5CDD505-2E9C-101B-9397-08002B2CF9AE}" pid="4" name="Access Code">
    <vt:lpwstr>P</vt:lpwstr>
  </property>
  <property fmtid="{D5CDD505-2E9C-101B-9397-08002B2CF9AE}" pid="5" name="Status">
    <vt:lpwstr>Active</vt:lpwstr>
  </property>
  <property fmtid="{D5CDD505-2E9C-101B-9397-08002B2CF9AE}" pid="6" name="ID_ORG_Code">
    <vt:lpwstr>47;#</vt:lpwstr>
  </property>
  <property fmtid="{D5CDD505-2E9C-101B-9397-08002B2CF9AE}" pid="7" name="Date Issued">
    <vt:filetime>2020-12-15T07:00:00Z</vt:filetime>
  </property>
  <property fmtid="{D5CDD505-2E9C-101B-9397-08002B2CF9AE}" pid="8" name="Subject Code">
    <vt:lpwstr>6700</vt:lpwstr>
  </property>
  <property fmtid="{D5CDD505-2E9C-101B-9397-08002B2CF9AE}" pid="9" name="Fiscal Year">
    <vt:lpwstr>2021</vt:lpwstr>
  </property>
  <property fmtid="{D5CDD505-2E9C-101B-9397-08002B2CF9AE}" pid="10" name="Administrative/Mission">
    <vt:lpwstr>Mission</vt:lpwstr>
  </property>
  <property fmtid="{D5CDD505-2E9C-101B-9397-08002B2CF9AE}" pid="11" name="Org Code">
    <vt:lpwstr>47;#</vt:lpwstr>
  </property>
</Properties>
</file>