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0811" w14:textId="77777777" w:rsidR="00C531AA" w:rsidRDefault="00C531AA" w:rsidP="00C531AA">
      <w:pPr>
        <w:jc w:val="center"/>
        <w:rPr>
          <w:color w:val="000000" w:themeColor="text1"/>
          <w:sz w:val="24"/>
          <w:szCs w:val="24"/>
        </w:rPr>
      </w:pPr>
      <w:r w:rsidRPr="09A3385E">
        <w:rPr>
          <w:b/>
          <w:bCs/>
          <w:color w:val="000000" w:themeColor="text1"/>
          <w:sz w:val="24"/>
          <w:szCs w:val="24"/>
        </w:rPr>
        <w:t xml:space="preserve">Step-by-Step Process for Responding to Requests </w:t>
      </w:r>
    </w:p>
    <w:p w14:paraId="68AF520F" w14:textId="77777777" w:rsidR="00C531AA" w:rsidRDefault="00C531AA" w:rsidP="00C531AA">
      <w:pPr>
        <w:jc w:val="center"/>
        <w:rPr>
          <w:color w:val="000000" w:themeColor="text1"/>
          <w:sz w:val="24"/>
          <w:szCs w:val="24"/>
        </w:rPr>
      </w:pPr>
    </w:p>
    <w:p w14:paraId="28EBFA25" w14:textId="1458C80B" w:rsidR="00C531AA" w:rsidRDefault="00C531AA" w:rsidP="00C531AA">
      <w:pPr>
        <w:rPr>
          <w:color w:val="000000" w:themeColor="text1"/>
          <w:sz w:val="24"/>
          <w:szCs w:val="24"/>
        </w:rPr>
      </w:pPr>
      <w:r w:rsidRPr="150BE318">
        <w:rPr>
          <w:i/>
          <w:iCs/>
          <w:color w:val="000000" w:themeColor="text1"/>
          <w:sz w:val="24"/>
          <w:szCs w:val="24"/>
        </w:rPr>
        <w:t>Email or in</w:t>
      </w:r>
      <w:r w:rsidR="00737D68">
        <w:rPr>
          <w:i/>
          <w:iCs/>
          <w:color w:val="000000" w:themeColor="text1"/>
          <w:sz w:val="24"/>
          <w:szCs w:val="24"/>
        </w:rPr>
        <w:t>-</w:t>
      </w:r>
      <w:r w:rsidRPr="150BE318">
        <w:rPr>
          <w:i/>
          <w:iCs/>
          <w:color w:val="000000" w:themeColor="text1"/>
          <w:sz w:val="24"/>
          <w:szCs w:val="24"/>
        </w:rPr>
        <w:t>person communications recommended for expediency.</w:t>
      </w:r>
    </w:p>
    <w:p w14:paraId="7FE8181B" w14:textId="77777777" w:rsidR="00C531AA" w:rsidRDefault="00C531AA" w:rsidP="00C531AA">
      <w:pPr>
        <w:rPr>
          <w:color w:val="000000" w:themeColor="text1"/>
          <w:sz w:val="24"/>
          <w:szCs w:val="24"/>
        </w:rPr>
      </w:pPr>
    </w:p>
    <w:p w14:paraId="05F1CCA2" w14:textId="39A2E374" w:rsidR="00C531AA" w:rsidRDefault="00C531AA" w:rsidP="00C531AA">
      <w:pPr>
        <w:pStyle w:val="ListParagraph"/>
        <w:numPr>
          <w:ilvl w:val="0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 w:rsidRPr="09A3385E">
        <w:rPr>
          <w:b/>
          <w:bCs/>
          <w:color w:val="000000" w:themeColor="text1"/>
          <w:sz w:val="24"/>
          <w:szCs w:val="24"/>
        </w:rPr>
        <w:t xml:space="preserve">Field </w:t>
      </w:r>
      <w:r w:rsidR="00822A3C">
        <w:rPr>
          <w:b/>
          <w:bCs/>
          <w:color w:val="000000" w:themeColor="text1"/>
          <w:sz w:val="24"/>
          <w:szCs w:val="24"/>
        </w:rPr>
        <w:t>o</w:t>
      </w:r>
      <w:r w:rsidRPr="09A3385E">
        <w:rPr>
          <w:b/>
          <w:bCs/>
          <w:color w:val="000000" w:themeColor="text1"/>
          <w:sz w:val="24"/>
          <w:szCs w:val="24"/>
        </w:rPr>
        <w:t>ffice receives request</w:t>
      </w:r>
      <w:r w:rsidRPr="09A3385E">
        <w:rPr>
          <w:color w:val="000000" w:themeColor="text1"/>
          <w:sz w:val="24"/>
          <w:szCs w:val="24"/>
        </w:rPr>
        <w:t xml:space="preserve"> f</w:t>
      </w:r>
      <w:r>
        <w:rPr>
          <w:color w:val="000000" w:themeColor="text1"/>
          <w:sz w:val="24"/>
          <w:szCs w:val="24"/>
        </w:rPr>
        <w:t xml:space="preserve">rom a person with disabilities </w:t>
      </w:r>
      <w:r w:rsidRPr="09A3385E">
        <w:rPr>
          <w:color w:val="000000" w:themeColor="text1"/>
          <w:sz w:val="24"/>
          <w:szCs w:val="24"/>
        </w:rPr>
        <w:t xml:space="preserve">to use </w:t>
      </w:r>
      <w:r w:rsidR="00EB19CC">
        <w:rPr>
          <w:color w:val="000000" w:themeColor="text1"/>
          <w:sz w:val="24"/>
          <w:szCs w:val="24"/>
        </w:rPr>
        <w:t xml:space="preserve">an </w:t>
      </w:r>
      <w:r w:rsidRPr="09A3385E">
        <w:rPr>
          <w:color w:val="000000" w:themeColor="text1"/>
          <w:sz w:val="24"/>
          <w:szCs w:val="24"/>
        </w:rPr>
        <w:t>e-bike on trails not authorized for off-highway vehicle use.</w:t>
      </w:r>
    </w:p>
    <w:p w14:paraId="28440A0A" w14:textId="77777777" w:rsidR="00C531AA" w:rsidRDefault="00C531AA" w:rsidP="00C531AA">
      <w:pPr>
        <w:ind w:left="720"/>
        <w:rPr>
          <w:color w:val="000000" w:themeColor="text1"/>
          <w:sz w:val="24"/>
          <w:szCs w:val="24"/>
        </w:rPr>
      </w:pPr>
    </w:p>
    <w:p w14:paraId="5541FB65" w14:textId="77777777" w:rsidR="00C531AA" w:rsidRDefault="00C531AA" w:rsidP="00C531AA">
      <w:pPr>
        <w:pStyle w:val="ListParagraph"/>
        <w:numPr>
          <w:ilvl w:val="0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 w:rsidRPr="09A3385E">
        <w:rPr>
          <w:b/>
          <w:bCs/>
          <w:color w:val="000000" w:themeColor="text1"/>
          <w:sz w:val="24"/>
          <w:szCs w:val="24"/>
        </w:rPr>
        <w:t>Authorized Officer</w:t>
      </w:r>
      <w:r>
        <w:rPr>
          <w:b/>
          <w:bCs/>
          <w:color w:val="000000" w:themeColor="text1"/>
          <w:sz w:val="24"/>
          <w:szCs w:val="24"/>
        </w:rPr>
        <w:t xml:space="preserve"> (or designee)</w:t>
      </w:r>
      <w:r w:rsidRPr="09A3385E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provides </w:t>
      </w:r>
      <w:r w:rsidRPr="09A3385E">
        <w:rPr>
          <w:b/>
          <w:bCs/>
          <w:color w:val="000000" w:themeColor="text1"/>
          <w:sz w:val="24"/>
          <w:szCs w:val="24"/>
        </w:rPr>
        <w:t>requestor</w:t>
      </w:r>
      <w:r w:rsidRPr="09A3385E">
        <w:rPr>
          <w:color w:val="000000" w:themeColor="text1"/>
          <w:sz w:val="24"/>
          <w:szCs w:val="24"/>
        </w:rPr>
        <w:t xml:space="preserve"> with “</w:t>
      </w:r>
      <w:r w:rsidRPr="09A3385E">
        <w:rPr>
          <w:i/>
          <w:iCs/>
          <w:color w:val="000000" w:themeColor="text1"/>
          <w:sz w:val="24"/>
          <w:szCs w:val="24"/>
        </w:rPr>
        <w:t>Additional Information Inquiry Template.</w:t>
      </w:r>
      <w:r w:rsidRPr="09A3385E">
        <w:rPr>
          <w:color w:val="000000" w:themeColor="text1"/>
          <w:sz w:val="24"/>
          <w:szCs w:val="24"/>
        </w:rPr>
        <w:t>”</w:t>
      </w:r>
    </w:p>
    <w:p w14:paraId="5F5642C2" w14:textId="77777777" w:rsidR="00C531AA" w:rsidRDefault="00C531AA" w:rsidP="00C531AA">
      <w:pPr>
        <w:rPr>
          <w:color w:val="000000" w:themeColor="text1"/>
          <w:sz w:val="24"/>
          <w:szCs w:val="24"/>
        </w:rPr>
      </w:pPr>
    </w:p>
    <w:p w14:paraId="0B4BE9FE" w14:textId="38FCA3D8" w:rsidR="00C531AA" w:rsidRDefault="00C531AA" w:rsidP="00C531AA">
      <w:pPr>
        <w:pStyle w:val="ListParagraph"/>
        <w:numPr>
          <w:ilvl w:val="0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 w:rsidRPr="09A3385E">
        <w:rPr>
          <w:b/>
          <w:bCs/>
          <w:color w:val="000000" w:themeColor="text1"/>
          <w:sz w:val="24"/>
          <w:szCs w:val="24"/>
        </w:rPr>
        <w:t xml:space="preserve">Field </w:t>
      </w:r>
      <w:r w:rsidR="00822A3C">
        <w:rPr>
          <w:b/>
          <w:bCs/>
          <w:color w:val="000000" w:themeColor="text1"/>
          <w:sz w:val="24"/>
          <w:szCs w:val="24"/>
        </w:rPr>
        <w:t>o</w:t>
      </w:r>
      <w:r w:rsidRPr="09A3385E">
        <w:rPr>
          <w:b/>
          <w:bCs/>
          <w:color w:val="000000" w:themeColor="text1"/>
          <w:sz w:val="24"/>
          <w:szCs w:val="24"/>
        </w:rPr>
        <w:t>ffice receives response</w:t>
      </w:r>
      <w:r w:rsidRPr="09A3385E">
        <w:rPr>
          <w:color w:val="000000" w:themeColor="text1"/>
          <w:sz w:val="24"/>
          <w:szCs w:val="24"/>
        </w:rPr>
        <w:t xml:space="preserve"> to questions in “</w:t>
      </w:r>
      <w:r w:rsidRPr="09A3385E">
        <w:rPr>
          <w:i/>
          <w:iCs/>
          <w:color w:val="000000" w:themeColor="text1"/>
          <w:sz w:val="24"/>
          <w:szCs w:val="24"/>
        </w:rPr>
        <w:t>Additional Information Inquiry Template”</w:t>
      </w:r>
      <w:r w:rsidRPr="09A3385E">
        <w:rPr>
          <w:color w:val="000000" w:themeColor="text1"/>
          <w:sz w:val="24"/>
          <w:szCs w:val="24"/>
        </w:rPr>
        <w:t xml:space="preserve"> from requestor.</w:t>
      </w:r>
    </w:p>
    <w:p w14:paraId="7A5C5CC2" w14:textId="77777777" w:rsidR="00C531AA" w:rsidRDefault="00C531AA" w:rsidP="00C531AA">
      <w:pPr>
        <w:rPr>
          <w:color w:val="000000" w:themeColor="text1"/>
          <w:sz w:val="24"/>
          <w:szCs w:val="24"/>
        </w:rPr>
      </w:pPr>
    </w:p>
    <w:p w14:paraId="445F741D" w14:textId="4F2672FB" w:rsidR="00C531AA" w:rsidRDefault="00C531AA" w:rsidP="00C531AA">
      <w:pPr>
        <w:pStyle w:val="ListParagraph"/>
        <w:numPr>
          <w:ilvl w:val="0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 w:rsidRPr="09A3385E">
        <w:rPr>
          <w:b/>
          <w:bCs/>
          <w:color w:val="000000" w:themeColor="text1"/>
          <w:sz w:val="24"/>
          <w:szCs w:val="24"/>
        </w:rPr>
        <w:t xml:space="preserve">Field </w:t>
      </w:r>
      <w:r w:rsidR="00822A3C">
        <w:rPr>
          <w:b/>
          <w:bCs/>
          <w:color w:val="000000" w:themeColor="text1"/>
          <w:sz w:val="24"/>
          <w:szCs w:val="24"/>
        </w:rPr>
        <w:t>o</w:t>
      </w:r>
      <w:r w:rsidRPr="09A3385E">
        <w:rPr>
          <w:b/>
          <w:bCs/>
          <w:color w:val="000000" w:themeColor="text1"/>
          <w:sz w:val="24"/>
          <w:szCs w:val="24"/>
        </w:rPr>
        <w:t>ffice reviews</w:t>
      </w:r>
      <w:r w:rsidRPr="09A3385E">
        <w:rPr>
          <w:color w:val="000000" w:themeColor="text1"/>
          <w:sz w:val="24"/>
          <w:szCs w:val="24"/>
        </w:rPr>
        <w:t xml:space="preserve"> the information provided by the requestor to determine if the request would fundamentally alter </w:t>
      </w:r>
      <w:r>
        <w:rPr>
          <w:color w:val="000000" w:themeColor="text1"/>
          <w:sz w:val="24"/>
          <w:szCs w:val="24"/>
        </w:rPr>
        <w:t xml:space="preserve">the nature of the </w:t>
      </w:r>
      <w:r w:rsidRPr="09A3385E">
        <w:rPr>
          <w:color w:val="000000" w:themeColor="text1"/>
          <w:sz w:val="24"/>
          <w:szCs w:val="24"/>
        </w:rPr>
        <w:t>BLM programs or activities</w:t>
      </w:r>
      <w:r w:rsidRPr="2651EE5B">
        <w:rPr>
          <w:color w:val="000000" w:themeColor="text1"/>
          <w:sz w:val="24"/>
          <w:szCs w:val="24"/>
        </w:rPr>
        <w:t>.</w:t>
      </w:r>
      <w:r w:rsidRPr="09A3385E">
        <w:rPr>
          <w:color w:val="000000" w:themeColor="text1"/>
          <w:sz w:val="24"/>
          <w:szCs w:val="24"/>
        </w:rPr>
        <w:t xml:space="preserve">  Some, but not all, items to consider are:</w:t>
      </w:r>
    </w:p>
    <w:p w14:paraId="1CF65D45" w14:textId="364A08DE" w:rsidR="00C531AA" w:rsidRDefault="00197C2F" w:rsidP="00C531AA">
      <w:pPr>
        <w:pStyle w:val="ListParagraph"/>
        <w:numPr>
          <w:ilvl w:val="1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s</w:t>
      </w:r>
      <w:r w:rsidR="00C531AA" w:rsidRPr="09A3385E">
        <w:rPr>
          <w:color w:val="000000" w:themeColor="text1"/>
          <w:sz w:val="24"/>
          <w:szCs w:val="24"/>
        </w:rPr>
        <w:t>pecifications</w:t>
      </w:r>
      <w:r>
        <w:rPr>
          <w:color w:val="000000" w:themeColor="text1"/>
          <w:sz w:val="24"/>
          <w:szCs w:val="24"/>
        </w:rPr>
        <w:t xml:space="preserve"> of the e-bike to be used</w:t>
      </w:r>
      <w:r w:rsidR="00C531AA" w:rsidRPr="09A3385E">
        <w:rPr>
          <w:color w:val="000000" w:themeColor="text1"/>
          <w:sz w:val="24"/>
          <w:szCs w:val="24"/>
        </w:rPr>
        <w:t xml:space="preserve"> (i.e., Class 1, 2, or 3, number of wheels, width, operable pedals, motor greater than 750 watts, whether the electronic motor can propel the bike without pedal assistance)</w:t>
      </w:r>
      <w:r w:rsidR="00C531AA">
        <w:rPr>
          <w:color w:val="000000" w:themeColor="text1"/>
          <w:sz w:val="24"/>
          <w:szCs w:val="24"/>
        </w:rPr>
        <w:t>.</w:t>
      </w:r>
    </w:p>
    <w:p w14:paraId="3264E6A6" w14:textId="77777777" w:rsidR="00C531AA" w:rsidRPr="004F6262" w:rsidRDefault="00C531AA" w:rsidP="00C531AA">
      <w:pPr>
        <w:pStyle w:val="ListParagraph"/>
        <w:numPr>
          <w:ilvl w:val="1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Whether</w:t>
      </w:r>
      <w:r w:rsidRPr="09A3385E">
        <w:rPr>
          <w:color w:val="000000" w:themeColor="text1"/>
          <w:sz w:val="24"/>
          <w:szCs w:val="24"/>
        </w:rPr>
        <w:t xml:space="preserve"> traditional, non-motorized bicycles </w:t>
      </w:r>
      <w:r>
        <w:rPr>
          <w:color w:val="000000" w:themeColor="text1"/>
          <w:sz w:val="24"/>
          <w:szCs w:val="24"/>
        </w:rPr>
        <w:t xml:space="preserve">are </w:t>
      </w:r>
      <w:r w:rsidRPr="09A3385E">
        <w:rPr>
          <w:color w:val="000000" w:themeColor="text1"/>
          <w:sz w:val="24"/>
          <w:szCs w:val="24"/>
        </w:rPr>
        <w:t>allowed on the requested trails</w:t>
      </w:r>
      <w:r>
        <w:rPr>
          <w:color w:val="000000" w:themeColor="text1"/>
          <w:sz w:val="24"/>
          <w:szCs w:val="24"/>
        </w:rPr>
        <w:t xml:space="preserve">. </w:t>
      </w:r>
      <w:r w:rsidRPr="004F6262">
        <w:rPr>
          <w:color w:val="000000" w:themeColor="text1"/>
          <w:sz w:val="24"/>
          <w:szCs w:val="24"/>
        </w:rPr>
        <w:t>Is the trail a pedestrian only trail?</w:t>
      </w:r>
    </w:p>
    <w:p w14:paraId="63F14C30" w14:textId="6D72F413" w:rsidR="00C531AA" w:rsidRDefault="00C531AA" w:rsidP="00C531AA">
      <w:pPr>
        <w:pStyle w:val="ListParagraph"/>
        <w:numPr>
          <w:ilvl w:val="1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 w:rsidRPr="5602C7BC">
        <w:rPr>
          <w:color w:val="000000" w:themeColor="text1"/>
          <w:sz w:val="24"/>
          <w:szCs w:val="24"/>
        </w:rPr>
        <w:t xml:space="preserve">Whether use is requested on trails in </w:t>
      </w:r>
      <w:r w:rsidR="00EB19CC">
        <w:rPr>
          <w:color w:val="000000" w:themeColor="text1"/>
          <w:sz w:val="24"/>
          <w:szCs w:val="24"/>
        </w:rPr>
        <w:t>w</w:t>
      </w:r>
      <w:r w:rsidRPr="5602C7BC">
        <w:rPr>
          <w:color w:val="000000" w:themeColor="text1"/>
          <w:sz w:val="24"/>
          <w:szCs w:val="24"/>
        </w:rPr>
        <w:t xml:space="preserve">ilderness or </w:t>
      </w:r>
      <w:r w:rsidR="00EB19CC">
        <w:rPr>
          <w:color w:val="000000" w:themeColor="text1"/>
          <w:sz w:val="24"/>
          <w:szCs w:val="24"/>
        </w:rPr>
        <w:t>w</w:t>
      </w:r>
      <w:r w:rsidRPr="5602C7BC">
        <w:rPr>
          <w:color w:val="000000" w:themeColor="text1"/>
          <w:sz w:val="24"/>
          <w:szCs w:val="24"/>
        </w:rPr>
        <w:t xml:space="preserve">ilderness </w:t>
      </w:r>
      <w:r w:rsidR="00EB19CC">
        <w:rPr>
          <w:color w:val="000000" w:themeColor="text1"/>
          <w:sz w:val="24"/>
          <w:szCs w:val="24"/>
        </w:rPr>
        <w:t>s</w:t>
      </w:r>
      <w:r w:rsidRPr="5602C7BC">
        <w:rPr>
          <w:color w:val="000000" w:themeColor="text1"/>
          <w:sz w:val="24"/>
          <w:szCs w:val="24"/>
        </w:rPr>
        <w:t xml:space="preserve">tudy </w:t>
      </w:r>
      <w:r w:rsidR="00EB19CC">
        <w:rPr>
          <w:color w:val="000000" w:themeColor="text1"/>
          <w:sz w:val="24"/>
          <w:szCs w:val="24"/>
        </w:rPr>
        <w:t>a</w:t>
      </w:r>
      <w:r w:rsidRPr="5602C7BC">
        <w:rPr>
          <w:color w:val="000000" w:themeColor="text1"/>
          <w:sz w:val="24"/>
          <w:szCs w:val="24"/>
        </w:rPr>
        <w:t>reas</w:t>
      </w:r>
      <w:r w:rsidR="00620566">
        <w:rPr>
          <w:color w:val="000000" w:themeColor="text1"/>
          <w:sz w:val="24"/>
          <w:szCs w:val="24"/>
        </w:rPr>
        <w:t>.</w:t>
      </w:r>
    </w:p>
    <w:p w14:paraId="3B04BE21" w14:textId="77777777" w:rsidR="00C531AA" w:rsidRDefault="00C531AA" w:rsidP="00C531AA">
      <w:pPr>
        <w:ind w:left="2160"/>
        <w:rPr>
          <w:color w:val="000000" w:themeColor="text1"/>
          <w:sz w:val="24"/>
          <w:szCs w:val="24"/>
        </w:rPr>
      </w:pPr>
    </w:p>
    <w:p w14:paraId="3FFED905" w14:textId="401CBDFF" w:rsidR="00C531AA" w:rsidRDefault="00C531AA" w:rsidP="00C531AA">
      <w:pPr>
        <w:pStyle w:val="ListParagraph"/>
        <w:numPr>
          <w:ilvl w:val="0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 w:rsidRPr="5602C7BC">
        <w:rPr>
          <w:b/>
          <w:bCs/>
          <w:color w:val="000000" w:themeColor="text1"/>
          <w:sz w:val="24"/>
          <w:szCs w:val="24"/>
        </w:rPr>
        <w:t xml:space="preserve">Authorized Officer </w:t>
      </w:r>
      <w:r w:rsidR="00620566">
        <w:rPr>
          <w:b/>
          <w:bCs/>
          <w:color w:val="000000" w:themeColor="text1"/>
          <w:sz w:val="24"/>
          <w:szCs w:val="24"/>
        </w:rPr>
        <w:t>D</w:t>
      </w:r>
      <w:r w:rsidRPr="5602C7BC">
        <w:rPr>
          <w:b/>
          <w:bCs/>
          <w:color w:val="000000" w:themeColor="text1"/>
          <w:sz w:val="24"/>
          <w:szCs w:val="24"/>
        </w:rPr>
        <w:t>etermination</w:t>
      </w:r>
      <w:r w:rsidR="00737D68">
        <w:rPr>
          <w:b/>
          <w:bCs/>
          <w:color w:val="000000" w:themeColor="text1"/>
          <w:sz w:val="24"/>
          <w:szCs w:val="24"/>
        </w:rPr>
        <w:t xml:space="preserve"> </w:t>
      </w:r>
    </w:p>
    <w:p w14:paraId="2ED87746" w14:textId="45B4DA5D" w:rsidR="00C531AA" w:rsidRDefault="00737D68" w:rsidP="00C531AA">
      <w:pPr>
        <w:pStyle w:val="ListParagraph"/>
        <w:numPr>
          <w:ilvl w:val="1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The request </w:t>
      </w:r>
      <w:r w:rsidR="00B24138">
        <w:rPr>
          <w:b/>
          <w:bCs/>
          <w:color w:val="000000" w:themeColor="text1"/>
          <w:sz w:val="24"/>
          <w:szCs w:val="24"/>
        </w:rPr>
        <w:t>W</w:t>
      </w:r>
      <w:r w:rsidR="00B24138" w:rsidRPr="09A3385E">
        <w:rPr>
          <w:b/>
          <w:bCs/>
          <w:color w:val="000000" w:themeColor="text1"/>
          <w:sz w:val="24"/>
          <w:szCs w:val="24"/>
        </w:rPr>
        <w:t xml:space="preserve">ILL NOT </w:t>
      </w:r>
      <w:r w:rsidR="00C531AA" w:rsidRPr="09A3385E">
        <w:rPr>
          <w:b/>
          <w:bCs/>
          <w:color w:val="000000" w:themeColor="text1"/>
          <w:sz w:val="24"/>
          <w:szCs w:val="24"/>
        </w:rPr>
        <w:t>fundamentally alter BLM programs or activities</w:t>
      </w:r>
      <w:r w:rsidR="00C531AA" w:rsidRPr="09A3385E">
        <w:rPr>
          <w:color w:val="000000" w:themeColor="text1"/>
          <w:sz w:val="24"/>
          <w:szCs w:val="24"/>
        </w:rPr>
        <w:t>: Allow for reasonable modification</w:t>
      </w:r>
      <w:r>
        <w:rPr>
          <w:color w:val="000000" w:themeColor="text1"/>
          <w:sz w:val="24"/>
          <w:szCs w:val="24"/>
        </w:rPr>
        <w:t xml:space="preserve"> by issuing an</w:t>
      </w:r>
      <w:r w:rsidR="00C531AA" w:rsidRPr="09A3385E">
        <w:rPr>
          <w:color w:val="000000" w:themeColor="text1"/>
          <w:sz w:val="24"/>
          <w:szCs w:val="24"/>
        </w:rPr>
        <w:t xml:space="preserve"> “Approval of E-bike Reasonable Modification</w:t>
      </w:r>
      <w:r>
        <w:rPr>
          <w:color w:val="000000" w:themeColor="text1"/>
          <w:sz w:val="24"/>
          <w:szCs w:val="24"/>
        </w:rPr>
        <w:t>” (see template)</w:t>
      </w:r>
      <w:r w:rsidR="00C531AA" w:rsidRPr="09A3385E">
        <w:rPr>
          <w:color w:val="000000" w:themeColor="text1"/>
          <w:sz w:val="24"/>
          <w:szCs w:val="24"/>
        </w:rPr>
        <w:t xml:space="preserve"> and includ</w:t>
      </w:r>
      <w:r>
        <w:rPr>
          <w:color w:val="000000" w:themeColor="text1"/>
          <w:sz w:val="24"/>
          <w:szCs w:val="24"/>
        </w:rPr>
        <w:t>e</w:t>
      </w:r>
      <w:r w:rsidR="00C531AA" w:rsidRPr="09A3385E">
        <w:rPr>
          <w:color w:val="000000" w:themeColor="text1"/>
          <w:sz w:val="24"/>
          <w:szCs w:val="24"/>
        </w:rPr>
        <w:t xml:space="preserve"> specifics from the “</w:t>
      </w:r>
      <w:r>
        <w:rPr>
          <w:color w:val="000000" w:themeColor="text1"/>
          <w:sz w:val="24"/>
          <w:szCs w:val="24"/>
        </w:rPr>
        <w:t>A</w:t>
      </w:r>
      <w:r w:rsidR="00C531AA" w:rsidRPr="09A3385E">
        <w:rPr>
          <w:color w:val="000000" w:themeColor="text1"/>
          <w:sz w:val="24"/>
          <w:szCs w:val="24"/>
        </w:rPr>
        <w:t xml:space="preserve">dditional </w:t>
      </w:r>
      <w:r>
        <w:rPr>
          <w:color w:val="000000" w:themeColor="text1"/>
          <w:sz w:val="24"/>
          <w:szCs w:val="24"/>
        </w:rPr>
        <w:t>I</w:t>
      </w:r>
      <w:r w:rsidR="00C531AA" w:rsidRPr="09A3385E">
        <w:rPr>
          <w:color w:val="000000" w:themeColor="text1"/>
          <w:sz w:val="24"/>
          <w:szCs w:val="24"/>
        </w:rPr>
        <w:t xml:space="preserve">nformation </w:t>
      </w:r>
      <w:r>
        <w:rPr>
          <w:color w:val="000000" w:themeColor="text1"/>
          <w:sz w:val="24"/>
          <w:szCs w:val="24"/>
        </w:rPr>
        <w:t>Inquiry</w:t>
      </w:r>
      <w:r w:rsidR="00C531AA" w:rsidRPr="09A3385E">
        <w:rPr>
          <w:color w:val="000000" w:themeColor="text1"/>
          <w:sz w:val="24"/>
          <w:szCs w:val="24"/>
        </w:rPr>
        <w:t xml:space="preserve">” in the body of the </w:t>
      </w:r>
      <w:r>
        <w:rPr>
          <w:color w:val="000000" w:themeColor="text1"/>
          <w:sz w:val="24"/>
          <w:szCs w:val="24"/>
        </w:rPr>
        <w:t xml:space="preserve">approval </w:t>
      </w:r>
      <w:r w:rsidR="00C531AA" w:rsidRPr="09A3385E">
        <w:rPr>
          <w:color w:val="000000" w:themeColor="text1"/>
          <w:sz w:val="24"/>
          <w:szCs w:val="24"/>
        </w:rPr>
        <w:t>letter. Email is an appropriate response method.</w:t>
      </w:r>
    </w:p>
    <w:p w14:paraId="562CC35E" w14:textId="63DCFEB2" w:rsidR="00076A15" w:rsidRDefault="00737D68" w:rsidP="00076A15">
      <w:pPr>
        <w:pStyle w:val="ListParagraph"/>
        <w:numPr>
          <w:ilvl w:val="1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The request </w:t>
      </w:r>
      <w:r w:rsidR="00B24138">
        <w:rPr>
          <w:b/>
          <w:bCs/>
          <w:color w:val="000000" w:themeColor="text1"/>
          <w:sz w:val="24"/>
          <w:szCs w:val="24"/>
        </w:rPr>
        <w:t>W</w:t>
      </w:r>
      <w:r w:rsidR="00B24138" w:rsidRPr="5602C7BC">
        <w:rPr>
          <w:b/>
          <w:bCs/>
          <w:color w:val="000000" w:themeColor="text1"/>
          <w:sz w:val="24"/>
          <w:szCs w:val="24"/>
        </w:rPr>
        <w:t>ILL</w:t>
      </w:r>
      <w:r w:rsidR="00C531AA" w:rsidRPr="5602C7BC">
        <w:rPr>
          <w:b/>
          <w:bCs/>
          <w:color w:val="000000" w:themeColor="text1"/>
          <w:sz w:val="24"/>
          <w:szCs w:val="24"/>
        </w:rPr>
        <w:t xml:space="preserve"> fundamentally alter BLM programs or activities</w:t>
      </w:r>
      <w:r w:rsidR="00C531AA" w:rsidRPr="5602C7BC">
        <w:rPr>
          <w:color w:val="000000" w:themeColor="text1"/>
          <w:sz w:val="24"/>
          <w:szCs w:val="24"/>
        </w:rPr>
        <w:t>: Deny</w:t>
      </w:r>
      <w:r>
        <w:rPr>
          <w:color w:val="000000" w:themeColor="text1"/>
          <w:sz w:val="24"/>
          <w:szCs w:val="24"/>
        </w:rPr>
        <w:t xml:space="preserve"> the</w:t>
      </w:r>
      <w:r w:rsidR="00C531AA" w:rsidRPr="5602C7BC">
        <w:rPr>
          <w:color w:val="000000" w:themeColor="text1"/>
          <w:sz w:val="24"/>
          <w:szCs w:val="24"/>
        </w:rPr>
        <w:t xml:space="preserve"> requested reasonable modification</w:t>
      </w:r>
      <w:r>
        <w:rPr>
          <w:color w:val="000000" w:themeColor="text1"/>
          <w:sz w:val="24"/>
          <w:szCs w:val="24"/>
        </w:rPr>
        <w:t xml:space="preserve"> after consulting</w:t>
      </w:r>
      <w:r w:rsidR="00C531AA" w:rsidRPr="5602C7BC">
        <w:rPr>
          <w:color w:val="000000" w:themeColor="text1"/>
          <w:sz w:val="24"/>
          <w:szCs w:val="24"/>
        </w:rPr>
        <w:t xml:space="preserve"> with</w:t>
      </w:r>
      <w:r>
        <w:rPr>
          <w:color w:val="000000" w:themeColor="text1"/>
          <w:sz w:val="24"/>
          <w:szCs w:val="24"/>
        </w:rPr>
        <w:t xml:space="preserve"> the</w:t>
      </w:r>
      <w:r w:rsidR="00C531AA" w:rsidRPr="5602C7BC">
        <w:rPr>
          <w:color w:val="000000" w:themeColor="text1"/>
          <w:sz w:val="24"/>
          <w:szCs w:val="24"/>
        </w:rPr>
        <w:t xml:space="preserve"> State Office Accessibility Program Lead, Headquarters, Office of Civil Rights</w:t>
      </w:r>
      <w:r w:rsidR="00EB19CC">
        <w:rPr>
          <w:color w:val="000000" w:themeColor="text1"/>
          <w:sz w:val="24"/>
          <w:szCs w:val="24"/>
        </w:rPr>
        <w:t>,</w:t>
      </w:r>
      <w:r w:rsidR="00C531AA" w:rsidRPr="5602C7BC">
        <w:rPr>
          <w:color w:val="000000" w:themeColor="text1"/>
          <w:sz w:val="24"/>
          <w:szCs w:val="24"/>
        </w:rPr>
        <w:t xml:space="preserve"> and Solicitor to make an objective determination</w:t>
      </w:r>
      <w:r>
        <w:rPr>
          <w:color w:val="000000" w:themeColor="text1"/>
          <w:sz w:val="24"/>
          <w:szCs w:val="24"/>
        </w:rPr>
        <w:t>. D</w:t>
      </w:r>
      <w:r w:rsidR="00C531AA" w:rsidRPr="5602C7BC">
        <w:rPr>
          <w:color w:val="000000" w:themeColor="text1"/>
          <w:sz w:val="24"/>
          <w:szCs w:val="24"/>
        </w:rPr>
        <w:t xml:space="preserve">ocument and communicate denial of </w:t>
      </w:r>
      <w:r>
        <w:rPr>
          <w:color w:val="000000" w:themeColor="text1"/>
          <w:sz w:val="24"/>
          <w:szCs w:val="24"/>
        </w:rPr>
        <w:t xml:space="preserve">the </w:t>
      </w:r>
      <w:r w:rsidR="00C531AA" w:rsidRPr="5602C7BC">
        <w:rPr>
          <w:color w:val="000000" w:themeColor="text1"/>
          <w:sz w:val="24"/>
          <w:szCs w:val="24"/>
        </w:rPr>
        <w:t xml:space="preserve">request in a timely manner. </w:t>
      </w:r>
      <w:r w:rsidR="00197C2F" w:rsidRPr="5602C7BC">
        <w:rPr>
          <w:color w:val="000000" w:themeColor="text1"/>
          <w:sz w:val="24"/>
          <w:szCs w:val="24"/>
        </w:rPr>
        <w:t xml:space="preserve">In such cases, the Field Office should take other actions that would not result in a fundamental alteration </w:t>
      </w:r>
      <w:r w:rsidR="00197C2F">
        <w:rPr>
          <w:color w:val="000000" w:themeColor="text1"/>
          <w:sz w:val="24"/>
          <w:szCs w:val="24"/>
        </w:rPr>
        <w:t>to</w:t>
      </w:r>
      <w:r w:rsidR="00197C2F" w:rsidRPr="5602C7BC">
        <w:rPr>
          <w:color w:val="000000" w:themeColor="text1"/>
          <w:sz w:val="24"/>
          <w:szCs w:val="24"/>
        </w:rPr>
        <w:t xml:space="preserve"> a program or activity</w:t>
      </w:r>
      <w:r w:rsidR="00197C2F">
        <w:rPr>
          <w:color w:val="000000" w:themeColor="text1"/>
          <w:sz w:val="24"/>
          <w:szCs w:val="24"/>
        </w:rPr>
        <w:t>,</w:t>
      </w:r>
      <w:r w:rsidR="00197C2F" w:rsidRPr="5602C7BC">
        <w:rPr>
          <w:color w:val="000000" w:themeColor="text1"/>
          <w:sz w:val="24"/>
          <w:szCs w:val="24"/>
        </w:rPr>
        <w:t xml:space="preserve"> or present undue financial and administrative burdens</w:t>
      </w:r>
      <w:r w:rsidR="00197C2F">
        <w:rPr>
          <w:color w:val="000000" w:themeColor="text1"/>
          <w:sz w:val="24"/>
          <w:szCs w:val="24"/>
        </w:rPr>
        <w:t>,</w:t>
      </w:r>
      <w:r w:rsidR="00197C2F" w:rsidRPr="5602C7BC">
        <w:rPr>
          <w:color w:val="000000" w:themeColor="text1"/>
          <w:sz w:val="24"/>
          <w:szCs w:val="24"/>
        </w:rPr>
        <w:t xml:space="preserve"> and would ensure that persons with disabilities receive the benefits and services of the BLM program or activity at issue (e.g., suggest other trails</w:t>
      </w:r>
      <w:r w:rsidR="00197C2F">
        <w:rPr>
          <w:color w:val="000000" w:themeColor="text1"/>
          <w:sz w:val="24"/>
          <w:szCs w:val="24"/>
        </w:rPr>
        <w:t xml:space="preserve"> or</w:t>
      </w:r>
      <w:r w:rsidR="00197C2F" w:rsidRPr="5602C7BC">
        <w:rPr>
          <w:color w:val="000000" w:themeColor="text1"/>
          <w:sz w:val="24"/>
          <w:szCs w:val="24"/>
        </w:rPr>
        <w:t xml:space="preserve"> specific e-bike classes).</w:t>
      </w:r>
    </w:p>
    <w:p w14:paraId="13517562" w14:textId="46A9CBDE" w:rsidR="00076A15" w:rsidRDefault="00076A15" w:rsidP="00076A15">
      <w:pPr>
        <w:pStyle w:val="ListParagraph"/>
        <w:numPr>
          <w:ilvl w:val="1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 w:rsidRPr="29424E56">
        <w:rPr>
          <w:b/>
          <w:bCs/>
          <w:color w:val="000000" w:themeColor="text1"/>
          <w:sz w:val="24"/>
          <w:szCs w:val="24"/>
        </w:rPr>
        <w:t>Portions of the requested modification will not fundamentally alter BLM programs or activities</w:t>
      </w:r>
      <w:r w:rsidRPr="29424E56">
        <w:rPr>
          <w:color w:val="000000" w:themeColor="text1"/>
          <w:sz w:val="24"/>
          <w:szCs w:val="24"/>
        </w:rPr>
        <w:t>: Allow for that part of the request that does not fundamentally alter BLM programs or activities</w:t>
      </w:r>
      <w:r>
        <w:rPr>
          <w:color w:val="000000" w:themeColor="text1"/>
          <w:sz w:val="24"/>
          <w:szCs w:val="24"/>
        </w:rPr>
        <w:t xml:space="preserve"> using the </w:t>
      </w:r>
      <w:r w:rsidRPr="29424E56">
        <w:rPr>
          <w:color w:val="000000" w:themeColor="text1"/>
          <w:sz w:val="24"/>
          <w:szCs w:val="24"/>
        </w:rPr>
        <w:t xml:space="preserve">process </w:t>
      </w:r>
      <w:r>
        <w:rPr>
          <w:color w:val="000000" w:themeColor="text1"/>
          <w:sz w:val="24"/>
          <w:szCs w:val="24"/>
        </w:rPr>
        <w:t xml:space="preserve">identified in 5a. </w:t>
      </w:r>
      <w:r w:rsidRPr="29424E56">
        <w:rPr>
          <w:color w:val="000000" w:themeColor="text1"/>
          <w:sz w:val="24"/>
          <w:szCs w:val="24"/>
        </w:rPr>
        <w:t xml:space="preserve">above. </w:t>
      </w:r>
      <w:r>
        <w:rPr>
          <w:color w:val="000000" w:themeColor="text1"/>
          <w:sz w:val="24"/>
          <w:szCs w:val="24"/>
        </w:rPr>
        <w:t>Deny the part of the request that would fundamentally alter BLM programs or activities as identified in 5b. above.</w:t>
      </w:r>
    </w:p>
    <w:p w14:paraId="38E1E2B5" w14:textId="77777777" w:rsidR="00B24138" w:rsidRDefault="00B24138" w:rsidP="00C531AA">
      <w:pPr>
        <w:rPr>
          <w:color w:val="000000" w:themeColor="text1"/>
          <w:sz w:val="24"/>
          <w:szCs w:val="24"/>
        </w:rPr>
      </w:pPr>
    </w:p>
    <w:p w14:paraId="56CCFD4A" w14:textId="5142F075" w:rsidR="00C531AA" w:rsidRPr="00A75C40" w:rsidRDefault="00C531AA" w:rsidP="00C531AA">
      <w:pPr>
        <w:rPr>
          <w:color w:val="000000" w:themeColor="text1"/>
          <w:sz w:val="24"/>
          <w:szCs w:val="24"/>
        </w:rPr>
      </w:pPr>
    </w:p>
    <w:p w14:paraId="111DD4C8" w14:textId="77777777" w:rsidR="00C531AA" w:rsidRDefault="00C531AA" w:rsidP="00C531AA">
      <w:pPr>
        <w:ind w:left="1440"/>
        <w:rPr>
          <w:color w:val="000000" w:themeColor="text1"/>
          <w:sz w:val="24"/>
          <w:szCs w:val="24"/>
        </w:rPr>
      </w:pPr>
    </w:p>
    <w:p w14:paraId="4078A86A" w14:textId="698F000D" w:rsidR="00C531AA" w:rsidRDefault="00620566" w:rsidP="00C531AA">
      <w:pPr>
        <w:pStyle w:val="ListParagraph"/>
        <w:numPr>
          <w:ilvl w:val="0"/>
          <w:numId w:val="25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 xml:space="preserve">Record Keeping: </w:t>
      </w:r>
      <w:r w:rsidRPr="00620566">
        <w:rPr>
          <w:color w:val="000000" w:themeColor="text1"/>
          <w:sz w:val="24"/>
          <w:szCs w:val="24"/>
        </w:rPr>
        <w:t>The f</w:t>
      </w:r>
      <w:r w:rsidR="00C531AA" w:rsidRPr="00620566">
        <w:rPr>
          <w:color w:val="000000" w:themeColor="text1"/>
          <w:sz w:val="24"/>
          <w:szCs w:val="24"/>
        </w:rPr>
        <w:t xml:space="preserve">ield </w:t>
      </w:r>
      <w:r w:rsidR="00822A3C" w:rsidRPr="00620566">
        <w:rPr>
          <w:color w:val="000000" w:themeColor="text1"/>
          <w:sz w:val="24"/>
          <w:szCs w:val="24"/>
        </w:rPr>
        <w:t>o</w:t>
      </w:r>
      <w:r w:rsidR="00C531AA" w:rsidRPr="00620566">
        <w:rPr>
          <w:color w:val="000000" w:themeColor="text1"/>
          <w:sz w:val="24"/>
          <w:szCs w:val="24"/>
        </w:rPr>
        <w:t xml:space="preserve">ffice maintains </w:t>
      </w:r>
      <w:r w:rsidR="004D39DB" w:rsidRPr="00620566">
        <w:rPr>
          <w:color w:val="000000" w:themeColor="text1"/>
          <w:sz w:val="24"/>
          <w:szCs w:val="24"/>
        </w:rPr>
        <w:t xml:space="preserve">a </w:t>
      </w:r>
      <w:r w:rsidR="00C531AA" w:rsidRPr="00620566">
        <w:rPr>
          <w:color w:val="000000" w:themeColor="text1"/>
          <w:sz w:val="24"/>
          <w:szCs w:val="24"/>
        </w:rPr>
        <w:t>record of reasonable modification requests and responses (</w:t>
      </w:r>
      <w:r w:rsidRPr="00620566">
        <w:rPr>
          <w:color w:val="000000" w:themeColor="text1"/>
          <w:sz w:val="24"/>
          <w:szCs w:val="24"/>
        </w:rPr>
        <w:t>e</w:t>
      </w:r>
      <w:r w:rsidRPr="5602C7BC">
        <w:rPr>
          <w:color w:val="000000" w:themeColor="text1"/>
          <w:sz w:val="24"/>
          <w:szCs w:val="24"/>
        </w:rPr>
        <w:t>.g.,</w:t>
      </w:r>
      <w:r w:rsidR="00C531AA" w:rsidRPr="5602C7BC">
        <w:rPr>
          <w:color w:val="000000" w:themeColor="text1"/>
          <w:sz w:val="24"/>
          <w:szCs w:val="24"/>
        </w:rPr>
        <w:t xml:space="preserve"> spreadsheet or word table) devoid of </w:t>
      </w:r>
      <w:r w:rsidR="004D39DB" w:rsidRPr="5602C7BC">
        <w:rPr>
          <w:color w:val="000000" w:themeColor="text1"/>
          <w:sz w:val="24"/>
          <w:szCs w:val="24"/>
        </w:rPr>
        <w:t>personal</w:t>
      </w:r>
      <w:r w:rsidR="004D39DB">
        <w:rPr>
          <w:color w:val="000000" w:themeColor="text1"/>
          <w:sz w:val="24"/>
          <w:szCs w:val="24"/>
        </w:rPr>
        <w:t>ly</w:t>
      </w:r>
      <w:r w:rsidR="004D39DB" w:rsidRPr="5602C7BC">
        <w:rPr>
          <w:color w:val="000000" w:themeColor="text1"/>
          <w:sz w:val="24"/>
          <w:szCs w:val="24"/>
        </w:rPr>
        <w:t xml:space="preserve"> identifiable information </w:t>
      </w:r>
      <w:r w:rsidR="00C531AA" w:rsidRPr="5602C7BC">
        <w:rPr>
          <w:color w:val="000000" w:themeColor="text1"/>
          <w:sz w:val="24"/>
          <w:szCs w:val="24"/>
        </w:rPr>
        <w:t>or medical records and makes</w:t>
      </w:r>
      <w:r w:rsidR="004D39DB">
        <w:rPr>
          <w:color w:val="000000" w:themeColor="text1"/>
          <w:sz w:val="24"/>
          <w:szCs w:val="24"/>
        </w:rPr>
        <w:t xml:space="preserve"> such record</w:t>
      </w:r>
      <w:r>
        <w:rPr>
          <w:color w:val="000000" w:themeColor="text1"/>
          <w:sz w:val="24"/>
          <w:szCs w:val="24"/>
        </w:rPr>
        <w:t>s</w:t>
      </w:r>
      <w:r w:rsidR="00C531AA" w:rsidRPr="5602C7BC">
        <w:rPr>
          <w:color w:val="000000" w:themeColor="text1"/>
          <w:sz w:val="24"/>
          <w:szCs w:val="24"/>
        </w:rPr>
        <w:t xml:space="preserve"> available to </w:t>
      </w:r>
      <w:r w:rsidR="004D39DB">
        <w:rPr>
          <w:color w:val="000000" w:themeColor="text1"/>
          <w:sz w:val="24"/>
          <w:szCs w:val="24"/>
        </w:rPr>
        <w:t xml:space="preserve">appropriate </w:t>
      </w:r>
      <w:r w:rsidR="00C531AA" w:rsidRPr="5602C7BC">
        <w:rPr>
          <w:color w:val="000000" w:themeColor="text1"/>
          <w:sz w:val="24"/>
          <w:szCs w:val="24"/>
        </w:rPr>
        <w:t>state office program lead</w:t>
      </w:r>
      <w:r w:rsidR="004D39DB">
        <w:rPr>
          <w:color w:val="000000" w:themeColor="text1"/>
          <w:sz w:val="24"/>
          <w:szCs w:val="24"/>
        </w:rPr>
        <w:t>s</w:t>
      </w:r>
      <w:r w:rsidR="00C531AA" w:rsidRPr="5602C7BC">
        <w:rPr>
          <w:color w:val="000000" w:themeColor="text1"/>
          <w:sz w:val="24"/>
          <w:szCs w:val="24"/>
        </w:rPr>
        <w:t xml:space="preserve"> and BLM headquarters </w:t>
      </w:r>
      <w:r w:rsidR="004D39DB">
        <w:rPr>
          <w:color w:val="000000" w:themeColor="text1"/>
          <w:sz w:val="24"/>
          <w:szCs w:val="24"/>
        </w:rPr>
        <w:t>units</w:t>
      </w:r>
      <w:r w:rsidR="00C531AA" w:rsidRPr="5602C7BC">
        <w:rPr>
          <w:color w:val="000000" w:themeColor="text1"/>
          <w:sz w:val="24"/>
          <w:szCs w:val="24"/>
        </w:rPr>
        <w:t xml:space="preserve"> as appropriate.</w:t>
      </w:r>
    </w:p>
    <w:p w14:paraId="6FE1C757" w14:textId="77777777" w:rsidR="00C531AA" w:rsidRDefault="00C531AA" w:rsidP="00C531AA">
      <w:pPr>
        <w:rPr>
          <w:color w:val="000000" w:themeColor="text1"/>
          <w:sz w:val="24"/>
          <w:szCs w:val="24"/>
        </w:rPr>
      </w:pPr>
    </w:p>
    <w:p w14:paraId="587C7982" w14:textId="60F3A910" w:rsidR="0079353B" w:rsidRPr="00C531AA" w:rsidRDefault="00275C11" w:rsidP="00C531AA">
      <w:r>
        <w:rPr>
          <w:color w:val="000000" w:themeColor="text1"/>
          <w:sz w:val="24"/>
          <w:szCs w:val="24"/>
        </w:rPr>
        <w:t xml:space="preserve">Field </w:t>
      </w:r>
      <w:r w:rsidR="00822A3C">
        <w:rPr>
          <w:color w:val="000000" w:themeColor="text1"/>
          <w:sz w:val="24"/>
          <w:szCs w:val="24"/>
        </w:rPr>
        <w:t>o</w:t>
      </w:r>
      <w:r>
        <w:rPr>
          <w:color w:val="000000" w:themeColor="text1"/>
          <w:sz w:val="24"/>
          <w:szCs w:val="24"/>
        </w:rPr>
        <w:t>ffices should c</w:t>
      </w:r>
      <w:r w:rsidR="00C531AA" w:rsidRPr="5602C7BC">
        <w:rPr>
          <w:color w:val="000000" w:themeColor="text1"/>
          <w:sz w:val="24"/>
          <w:szCs w:val="24"/>
        </w:rPr>
        <w:t xml:space="preserve">onsider which trails are commonly requested </w:t>
      </w:r>
      <w:r>
        <w:rPr>
          <w:color w:val="000000" w:themeColor="text1"/>
          <w:sz w:val="24"/>
          <w:szCs w:val="24"/>
        </w:rPr>
        <w:t xml:space="preserve">for reasonable modifications </w:t>
      </w:r>
      <w:r w:rsidR="00C531AA" w:rsidRPr="5602C7BC">
        <w:rPr>
          <w:color w:val="000000" w:themeColor="text1"/>
          <w:sz w:val="24"/>
          <w:szCs w:val="24"/>
        </w:rPr>
        <w:t>and use this information to prioritize future potential management considerations. Tracking these requests and responses w</w:t>
      </w:r>
      <w:r w:rsidR="004D39DB">
        <w:rPr>
          <w:color w:val="000000" w:themeColor="text1"/>
          <w:sz w:val="24"/>
          <w:szCs w:val="24"/>
        </w:rPr>
        <w:t>ill</w:t>
      </w:r>
      <w:r w:rsidR="00C531AA" w:rsidRPr="5602C7BC">
        <w:rPr>
          <w:color w:val="000000" w:themeColor="text1"/>
          <w:sz w:val="24"/>
          <w:szCs w:val="24"/>
        </w:rPr>
        <w:t xml:space="preserve"> help inform future analysis and decision making.</w:t>
      </w:r>
    </w:p>
    <w:sectPr w:rsidR="0079353B" w:rsidRPr="00C531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7B7F" w14:textId="77777777" w:rsidR="00D209C9" w:rsidRDefault="00D209C9" w:rsidP="00D209C9">
      <w:r>
        <w:separator/>
      </w:r>
    </w:p>
  </w:endnote>
  <w:endnote w:type="continuationSeparator" w:id="0">
    <w:p w14:paraId="69F8C1A9" w14:textId="77777777" w:rsidR="00D209C9" w:rsidRDefault="00D209C9" w:rsidP="00D2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4CA0" w14:textId="77777777" w:rsidR="00D209C9" w:rsidRDefault="00D20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BE1D3" w14:textId="38F4EAEB" w:rsidR="00D209C9" w:rsidRDefault="00D209C9" w:rsidP="00D209C9">
    <w:pPr>
      <w:pStyle w:val="Footer"/>
      <w:jc w:val="right"/>
    </w:pPr>
    <w:r>
      <w:t>IB 2023-050 Att1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F636" w14:textId="77777777" w:rsidR="00D209C9" w:rsidRDefault="00D20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D356" w14:textId="77777777" w:rsidR="00D209C9" w:rsidRDefault="00D209C9" w:rsidP="00D209C9">
      <w:r>
        <w:separator/>
      </w:r>
    </w:p>
  </w:footnote>
  <w:footnote w:type="continuationSeparator" w:id="0">
    <w:p w14:paraId="1A29C9AC" w14:textId="77777777" w:rsidR="00D209C9" w:rsidRDefault="00D209C9" w:rsidP="00D2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DE21" w14:textId="77777777" w:rsidR="00D209C9" w:rsidRDefault="00D20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EF46" w14:textId="77777777" w:rsidR="00D209C9" w:rsidRDefault="00D20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4965" w14:textId="77777777" w:rsidR="00D209C9" w:rsidRDefault="00D20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5658"/>
    <w:multiLevelType w:val="multilevel"/>
    <w:tmpl w:val="7526B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96513"/>
    <w:multiLevelType w:val="multilevel"/>
    <w:tmpl w:val="C86A1A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966C0"/>
    <w:multiLevelType w:val="multilevel"/>
    <w:tmpl w:val="307443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C24DC"/>
    <w:multiLevelType w:val="multilevel"/>
    <w:tmpl w:val="694A9B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D3093"/>
    <w:multiLevelType w:val="multilevel"/>
    <w:tmpl w:val="897273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105A6"/>
    <w:multiLevelType w:val="multilevel"/>
    <w:tmpl w:val="B5A29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D06DB"/>
    <w:multiLevelType w:val="multilevel"/>
    <w:tmpl w:val="6F28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B21A8"/>
    <w:multiLevelType w:val="multilevel"/>
    <w:tmpl w:val="B48ABC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E2E0E"/>
    <w:multiLevelType w:val="multilevel"/>
    <w:tmpl w:val="0382CC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354CA2"/>
    <w:multiLevelType w:val="multilevel"/>
    <w:tmpl w:val="54DA9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B3BC3"/>
    <w:multiLevelType w:val="multilevel"/>
    <w:tmpl w:val="DEDE7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98E8E"/>
    <w:multiLevelType w:val="hybridMultilevel"/>
    <w:tmpl w:val="D3C23DF8"/>
    <w:lvl w:ilvl="0" w:tplc="CD0CCDE2">
      <w:start w:val="1"/>
      <w:numFmt w:val="decimal"/>
      <w:lvlText w:val="%1."/>
      <w:lvlJc w:val="left"/>
      <w:pPr>
        <w:ind w:left="720" w:hanging="360"/>
      </w:pPr>
    </w:lvl>
    <w:lvl w:ilvl="1" w:tplc="EC46EA28">
      <w:start w:val="1"/>
      <w:numFmt w:val="lowerLetter"/>
      <w:lvlText w:val="%2."/>
      <w:lvlJc w:val="left"/>
      <w:pPr>
        <w:ind w:left="1440" w:hanging="360"/>
      </w:pPr>
    </w:lvl>
    <w:lvl w:ilvl="2" w:tplc="BA5E5558">
      <w:start w:val="1"/>
      <w:numFmt w:val="lowerRoman"/>
      <w:lvlText w:val="%3."/>
      <w:lvlJc w:val="right"/>
      <w:pPr>
        <w:ind w:left="2160" w:hanging="180"/>
      </w:pPr>
    </w:lvl>
    <w:lvl w:ilvl="3" w:tplc="A3348238">
      <w:start w:val="1"/>
      <w:numFmt w:val="decimal"/>
      <w:lvlText w:val="%4."/>
      <w:lvlJc w:val="left"/>
      <w:pPr>
        <w:ind w:left="2880" w:hanging="360"/>
      </w:pPr>
    </w:lvl>
    <w:lvl w:ilvl="4" w:tplc="4040475C">
      <w:start w:val="1"/>
      <w:numFmt w:val="lowerLetter"/>
      <w:lvlText w:val="%5."/>
      <w:lvlJc w:val="left"/>
      <w:pPr>
        <w:ind w:left="3600" w:hanging="360"/>
      </w:pPr>
    </w:lvl>
    <w:lvl w:ilvl="5" w:tplc="248C973C">
      <w:start w:val="1"/>
      <w:numFmt w:val="lowerRoman"/>
      <w:lvlText w:val="%6."/>
      <w:lvlJc w:val="right"/>
      <w:pPr>
        <w:ind w:left="4320" w:hanging="180"/>
      </w:pPr>
    </w:lvl>
    <w:lvl w:ilvl="6" w:tplc="47E6A884">
      <w:start w:val="1"/>
      <w:numFmt w:val="decimal"/>
      <w:lvlText w:val="%7."/>
      <w:lvlJc w:val="left"/>
      <w:pPr>
        <w:ind w:left="5040" w:hanging="360"/>
      </w:pPr>
    </w:lvl>
    <w:lvl w:ilvl="7" w:tplc="568EFD3E">
      <w:start w:val="1"/>
      <w:numFmt w:val="lowerLetter"/>
      <w:lvlText w:val="%8."/>
      <w:lvlJc w:val="left"/>
      <w:pPr>
        <w:ind w:left="5760" w:hanging="360"/>
      </w:pPr>
    </w:lvl>
    <w:lvl w:ilvl="8" w:tplc="E4EE15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A5FAD"/>
    <w:multiLevelType w:val="multilevel"/>
    <w:tmpl w:val="52F27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C1112"/>
    <w:multiLevelType w:val="multilevel"/>
    <w:tmpl w:val="234EC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463E98"/>
    <w:multiLevelType w:val="multilevel"/>
    <w:tmpl w:val="117C3C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412C6"/>
    <w:multiLevelType w:val="multilevel"/>
    <w:tmpl w:val="C22CC2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6274D6"/>
    <w:multiLevelType w:val="multilevel"/>
    <w:tmpl w:val="2FD2F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30A3D"/>
    <w:multiLevelType w:val="multilevel"/>
    <w:tmpl w:val="EC1CAD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07BA6"/>
    <w:multiLevelType w:val="multilevel"/>
    <w:tmpl w:val="A64E8E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7C5B68"/>
    <w:multiLevelType w:val="multilevel"/>
    <w:tmpl w:val="DC6E2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9C1AE3"/>
    <w:multiLevelType w:val="multilevel"/>
    <w:tmpl w:val="64B02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330FA3"/>
    <w:multiLevelType w:val="multilevel"/>
    <w:tmpl w:val="013A5A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CD08E5"/>
    <w:multiLevelType w:val="multilevel"/>
    <w:tmpl w:val="BE902B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9E521C"/>
    <w:multiLevelType w:val="multilevel"/>
    <w:tmpl w:val="6606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ED2038"/>
    <w:multiLevelType w:val="multilevel"/>
    <w:tmpl w:val="5732AA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038151">
    <w:abstractNumId w:val="23"/>
  </w:num>
  <w:num w:numId="2" w16cid:durableId="819421760">
    <w:abstractNumId w:val="0"/>
  </w:num>
  <w:num w:numId="3" w16cid:durableId="1900745072">
    <w:abstractNumId w:val="12"/>
  </w:num>
  <w:num w:numId="4" w16cid:durableId="732117918">
    <w:abstractNumId w:val="19"/>
  </w:num>
  <w:num w:numId="5" w16cid:durableId="1247806565">
    <w:abstractNumId w:val="14"/>
  </w:num>
  <w:num w:numId="6" w16cid:durableId="1011370250">
    <w:abstractNumId w:val="2"/>
  </w:num>
  <w:num w:numId="7" w16cid:durableId="1371493633">
    <w:abstractNumId w:val="3"/>
  </w:num>
  <w:num w:numId="8" w16cid:durableId="1514804081">
    <w:abstractNumId w:val="16"/>
  </w:num>
  <w:num w:numId="9" w16cid:durableId="289626992">
    <w:abstractNumId w:val="20"/>
  </w:num>
  <w:num w:numId="10" w16cid:durableId="315695791">
    <w:abstractNumId w:val="24"/>
  </w:num>
  <w:num w:numId="11" w16cid:durableId="957836494">
    <w:abstractNumId w:val="18"/>
  </w:num>
  <w:num w:numId="12" w16cid:durableId="1556500760">
    <w:abstractNumId w:val="7"/>
  </w:num>
  <w:num w:numId="13" w16cid:durableId="717125972">
    <w:abstractNumId w:val="6"/>
  </w:num>
  <w:num w:numId="14" w16cid:durableId="1682269919">
    <w:abstractNumId w:val="5"/>
  </w:num>
  <w:num w:numId="15" w16cid:durableId="1345282985">
    <w:abstractNumId w:val="9"/>
  </w:num>
  <w:num w:numId="16" w16cid:durableId="291517169">
    <w:abstractNumId w:val="13"/>
  </w:num>
  <w:num w:numId="17" w16cid:durableId="43411886">
    <w:abstractNumId w:val="1"/>
  </w:num>
  <w:num w:numId="18" w16cid:durableId="1951741208">
    <w:abstractNumId w:val="21"/>
  </w:num>
  <w:num w:numId="19" w16cid:durableId="120155952">
    <w:abstractNumId w:val="15"/>
  </w:num>
  <w:num w:numId="20" w16cid:durableId="1491173218">
    <w:abstractNumId w:val="10"/>
  </w:num>
  <w:num w:numId="21" w16cid:durableId="447506460">
    <w:abstractNumId w:val="22"/>
  </w:num>
  <w:num w:numId="22" w16cid:durableId="977801038">
    <w:abstractNumId w:val="4"/>
  </w:num>
  <w:num w:numId="23" w16cid:durableId="1134252363">
    <w:abstractNumId w:val="8"/>
  </w:num>
  <w:num w:numId="24" w16cid:durableId="1739405104">
    <w:abstractNumId w:val="17"/>
  </w:num>
  <w:num w:numId="25" w16cid:durableId="1968469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33"/>
    <w:rsid w:val="00076A15"/>
    <w:rsid w:val="00197C2F"/>
    <w:rsid w:val="00275C11"/>
    <w:rsid w:val="002A4C47"/>
    <w:rsid w:val="002C436D"/>
    <w:rsid w:val="003A6E76"/>
    <w:rsid w:val="004D39DB"/>
    <w:rsid w:val="005F060F"/>
    <w:rsid w:val="00620566"/>
    <w:rsid w:val="00737D68"/>
    <w:rsid w:val="00771333"/>
    <w:rsid w:val="0079353B"/>
    <w:rsid w:val="00822A3C"/>
    <w:rsid w:val="009F6147"/>
    <w:rsid w:val="00B24138"/>
    <w:rsid w:val="00C531AA"/>
    <w:rsid w:val="00D209C9"/>
    <w:rsid w:val="00E3729E"/>
    <w:rsid w:val="00EB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02B1"/>
  <w15:chartTrackingRefBased/>
  <w15:docId w15:val="{60B75E83-3568-43BC-BAD9-7B3D113C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1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33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771333"/>
  </w:style>
  <w:style w:type="character" w:customStyle="1" w:styleId="eop">
    <w:name w:val="eop"/>
    <w:basedOn w:val="DefaultParagraphFont"/>
    <w:rsid w:val="00771333"/>
  </w:style>
  <w:style w:type="character" w:customStyle="1" w:styleId="contextualspellingandgrammarerror">
    <w:name w:val="contextualspellingandgrammarerror"/>
    <w:basedOn w:val="DefaultParagraphFont"/>
    <w:rsid w:val="00771333"/>
  </w:style>
  <w:style w:type="character" w:customStyle="1" w:styleId="advancedproofingissue">
    <w:name w:val="advancedproofingissue"/>
    <w:basedOn w:val="DefaultParagraphFont"/>
    <w:rsid w:val="00771333"/>
  </w:style>
  <w:style w:type="paragraph" w:styleId="BodyText">
    <w:name w:val="Body Text"/>
    <w:basedOn w:val="Normal"/>
    <w:link w:val="BodyTextChar"/>
    <w:uiPriority w:val="1"/>
    <w:qFormat/>
    <w:rsid w:val="00C531AA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31A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C531AA"/>
    <w:pPr>
      <w:spacing w:line="293" w:lineRule="exact"/>
      <w:ind w:left="820" w:hanging="361"/>
    </w:pPr>
  </w:style>
  <w:style w:type="paragraph" w:styleId="Revision">
    <w:name w:val="Revision"/>
    <w:hidden/>
    <w:uiPriority w:val="99"/>
    <w:semiHidden/>
    <w:rsid w:val="00076A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0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9C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0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9C9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FB58A213D464CAB1360405DFF0C0C" ma:contentTypeVersion="9" ma:contentTypeDescription="Create a new document." ma:contentTypeScope="" ma:versionID="90947dbc7621f49a100c2fcb55b19659">
  <xsd:schema xmlns:xsd="http://www.w3.org/2001/XMLSchema" xmlns:xs="http://www.w3.org/2001/XMLSchema" xmlns:p="http://schemas.microsoft.com/office/2006/metadata/properties" xmlns:ns1="http://schemas.microsoft.com/sharepoint/v3" xmlns:ns2="194f46c8-3843-47da-a6cb-51762f643d60" targetNamespace="http://schemas.microsoft.com/office/2006/metadata/properties" ma:root="true" ma:fieldsID="4ccc26cf47b48fa8823642658992201c" ns1:_="" ns2:_="">
    <xsd:import namespace="http://schemas.microsoft.com/sharepoint/v3"/>
    <xsd:import namespace="194f46c8-3843-47da-a6cb-51762f643d6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46c8-3843-47da-a6cb-51762f64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280D4-9CEF-4FFF-AB13-C7668AB11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f46c8-3843-47da-a6cb-51762f643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0D1C64-A4B7-472F-9C62-1564049DE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2646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Jeppesen, David K</dc:creator>
  <cp:keywords/>
  <dc:description/>
  <cp:lastModifiedBy>Fowler, Ambyr B</cp:lastModifiedBy>
  <cp:revision>5</cp:revision>
  <dcterms:created xsi:type="dcterms:W3CDTF">2023-07-27T14:11:00Z</dcterms:created>
  <dcterms:modified xsi:type="dcterms:W3CDTF">2023-08-08T19:54:00Z</dcterms:modified>
</cp:coreProperties>
</file>